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942C" w14:textId="77777777" w:rsidR="00B865C8" w:rsidRPr="00345A8C" w:rsidRDefault="00B865C8" w:rsidP="00CB04B3">
      <w:pPr>
        <w:pStyle w:val="NoSpacing"/>
        <w:tabs>
          <w:tab w:val="left" w:pos="-630"/>
        </w:tabs>
        <w:spacing w:before="120"/>
        <w:contextualSpacing/>
        <w:rPr>
          <w:rFonts w:cstheme="minorHAnsi"/>
          <w:b/>
          <w:bCs/>
          <w:sz w:val="28"/>
          <w:szCs w:val="28"/>
        </w:rPr>
      </w:pPr>
      <w:r w:rsidRPr="00345A8C">
        <w:rPr>
          <w:rFonts w:cstheme="minorHAnsi"/>
          <w:b/>
          <w:bCs/>
          <w:sz w:val="28"/>
          <w:szCs w:val="28"/>
        </w:rPr>
        <w:t>Trees for Schools</w:t>
      </w:r>
    </w:p>
    <w:p w14:paraId="240484C0" w14:textId="4006B04F" w:rsidR="00CB04B3" w:rsidRPr="00345A8C" w:rsidRDefault="00023568" w:rsidP="00CB04B3">
      <w:pPr>
        <w:pStyle w:val="NoSpacing"/>
        <w:tabs>
          <w:tab w:val="left" w:pos="-630"/>
        </w:tabs>
        <w:spacing w:before="120"/>
        <w:contextualSpacing/>
        <w:rPr>
          <w:rFonts w:cstheme="minorHAnsi"/>
          <w:b/>
          <w:bCs/>
          <w:sz w:val="28"/>
          <w:szCs w:val="28"/>
        </w:rPr>
      </w:pPr>
      <w:r w:rsidRPr="00345A8C">
        <w:rPr>
          <w:rFonts w:cstheme="minorHAnsi"/>
          <w:b/>
          <w:bCs/>
          <w:sz w:val="28"/>
          <w:szCs w:val="28"/>
        </w:rPr>
        <w:t>D</w:t>
      </w:r>
      <w:r w:rsidR="00CB04B3" w:rsidRPr="00345A8C">
        <w:rPr>
          <w:rFonts w:cstheme="minorHAnsi"/>
          <w:b/>
          <w:bCs/>
          <w:sz w:val="28"/>
          <w:szCs w:val="28"/>
        </w:rPr>
        <w:t xml:space="preserve">etailed </w:t>
      </w:r>
      <w:r w:rsidR="004908DE" w:rsidRPr="00345A8C">
        <w:rPr>
          <w:rFonts w:cstheme="minorHAnsi"/>
          <w:b/>
          <w:bCs/>
          <w:sz w:val="28"/>
          <w:szCs w:val="28"/>
        </w:rPr>
        <w:t>P</w:t>
      </w:r>
      <w:r w:rsidR="00CB04B3" w:rsidRPr="00345A8C">
        <w:rPr>
          <w:rFonts w:cstheme="minorHAnsi"/>
          <w:b/>
          <w:bCs/>
          <w:sz w:val="28"/>
          <w:szCs w:val="28"/>
        </w:rPr>
        <w:t xml:space="preserve">lanting </w:t>
      </w:r>
      <w:r w:rsidR="004908DE" w:rsidRPr="00345A8C">
        <w:rPr>
          <w:rFonts w:cstheme="minorHAnsi"/>
          <w:b/>
          <w:bCs/>
          <w:sz w:val="28"/>
          <w:szCs w:val="28"/>
        </w:rPr>
        <w:t>P</w:t>
      </w:r>
      <w:r w:rsidR="00CB04B3" w:rsidRPr="00345A8C">
        <w:rPr>
          <w:rFonts w:cstheme="minorHAnsi"/>
          <w:b/>
          <w:bCs/>
          <w:sz w:val="28"/>
          <w:szCs w:val="28"/>
        </w:rPr>
        <w:t>la</w:t>
      </w:r>
      <w:r w:rsidR="00630FC2" w:rsidRPr="00345A8C">
        <w:rPr>
          <w:rFonts w:cstheme="minorHAnsi"/>
          <w:b/>
          <w:bCs/>
          <w:sz w:val="28"/>
          <w:szCs w:val="28"/>
        </w:rPr>
        <w:t xml:space="preserve">n </w:t>
      </w:r>
      <w:r w:rsidR="004908DE" w:rsidRPr="00345A8C">
        <w:rPr>
          <w:rFonts w:cstheme="minorHAnsi"/>
          <w:b/>
          <w:bCs/>
          <w:sz w:val="28"/>
          <w:szCs w:val="28"/>
        </w:rPr>
        <w:t>Guidelines</w:t>
      </w:r>
    </w:p>
    <w:p w14:paraId="798F323D" w14:textId="77777777" w:rsidR="00630FC2" w:rsidRDefault="00630FC2" w:rsidP="00CB04B3">
      <w:pPr>
        <w:pStyle w:val="NoSpacing"/>
        <w:tabs>
          <w:tab w:val="left" w:pos="-630"/>
        </w:tabs>
        <w:spacing w:before="120"/>
        <w:contextualSpacing/>
        <w:rPr>
          <w:rFonts w:cstheme="minorHAnsi"/>
          <w:sz w:val="24"/>
          <w:szCs w:val="24"/>
        </w:rPr>
      </w:pPr>
    </w:p>
    <w:p w14:paraId="3A5DD1D3" w14:textId="779F882A" w:rsidR="00013ABF" w:rsidRDefault="0001568B" w:rsidP="0011210D">
      <w:pPr>
        <w:pStyle w:val="NoSpacing"/>
        <w:tabs>
          <w:tab w:val="left" w:pos="-630"/>
        </w:tabs>
        <w:spacing w:before="120"/>
        <w:contextualSpacing/>
        <w:rPr>
          <w:rFonts w:cstheme="minorHAnsi"/>
          <w:i/>
          <w:iCs/>
          <w:sz w:val="24"/>
          <w:szCs w:val="24"/>
        </w:rPr>
      </w:pPr>
      <w:r>
        <w:rPr>
          <w:rFonts w:cstheme="minorHAnsi"/>
          <w:i/>
          <w:iCs/>
          <w:sz w:val="24"/>
          <w:szCs w:val="24"/>
        </w:rPr>
        <w:t xml:space="preserve">These Guidelines are intended to be used as a companion guide </w:t>
      </w:r>
      <w:r w:rsidR="00493CD9">
        <w:rPr>
          <w:rFonts w:cstheme="minorHAnsi"/>
          <w:i/>
          <w:iCs/>
          <w:sz w:val="24"/>
          <w:szCs w:val="24"/>
        </w:rPr>
        <w:t xml:space="preserve">for </w:t>
      </w:r>
      <w:r w:rsidR="00013ABF">
        <w:rPr>
          <w:rFonts w:cstheme="minorHAnsi"/>
          <w:i/>
          <w:iCs/>
          <w:sz w:val="24"/>
          <w:szCs w:val="24"/>
        </w:rPr>
        <w:t xml:space="preserve">completing the Detailed Planting </w:t>
      </w:r>
      <w:r>
        <w:rPr>
          <w:rFonts w:cstheme="minorHAnsi"/>
          <w:i/>
          <w:iCs/>
          <w:sz w:val="24"/>
          <w:szCs w:val="24"/>
        </w:rPr>
        <w:t>Plan</w:t>
      </w:r>
      <w:r w:rsidR="00795F91">
        <w:rPr>
          <w:rFonts w:cstheme="minorHAnsi"/>
          <w:i/>
          <w:iCs/>
          <w:sz w:val="24"/>
          <w:szCs w:val="24"/>
        </w:rPr>
        <w:t xml:space="preserve">.  </w:t>
      </w:r>
      <w:r w:rsidR="00493CD9">
        <w:rPr>
          <w:rFonts w:cstheme="minorHAnsi"/>
          <w:i/>
          <w:iCs/>
          <w:sz w:val="24"/>
          <w:szCs w:val="24"/>
        </w:rPr>
        <w:t>To c</w:t>
      </w:r>
      <w:r w:rsidR="00795F91">
        <w:rPr>
          <w:rFonts w:cstheme="minorHAnsi"/>
          <w:i/>
          <w:iCs/>
          <w:sz w:val="24"/>
          <w:szCs w:val="24"/>
        </w:rPr>
        <w:t>omplet</w:t>
      </w:r>
      <w:r w:rsidR="00493CD9">
        <w:rPr>
          <w:rFonts w:cstheme="minorHAnsi"/>
          <w:i/>
          <w:iCs/>
          <w:sz w:val="24"/>
          <w:szCs w:val="24"/>
        </w:rPr>
        <w:t>e</w:t>
      </w:r>
      <w:r w:rsidR="00795F91">
        <w:rPr>
          <w:rFonts w:cstheme="minorHAnsi"/>
          <w:i/>
          <w:iCs/>
          <w:sz w:val="24"/>
          <w:szCs w:val="24"/>
        </w:rPr>
        <w:t xml:space="preserve"> the Detailed Plan</w:t>
      </w:r>
      <w:r w:rsidR="00493CD9">
        <w:rPr>
          <w:rFonts w:cstheme="minorHAnsi"/>
          <w:i/>
          <w:iCs/>
          <w:sz w:val="24"/>
          <w:szCs w:val="24"/>
        </w:rPr>
        <w:t>, follow these guidelines to develop the plan, enter the content in</w:t>
      </w:r>
      <w:r w:rsidR="00013ABF">
        <w:rPr>
          <w:rFonts w:cstheme="minorHAnsi"/>
          <w:i/>
          <w:iCs/>
          <w:sz w:val="24"/>
          <w:szCs w:val="24"/>
        </w:rPr>
        <w:t xml:space="preserve"> the format provided </w:t>
      </w:r>
      <w:r w:rsidR="00493CD9">
        <w:rPr>
          <w:rFonts w:cstheme="minorHAnsi"/>
          <w:i/>
          <w:iCs/>
          <w:sz w:val="24"/>
          <w:szCs w:val="24"/>
        </w:rPr>
        <w:t>in</w:t>
      </w:r>
      <w:r w:rsidR="00013ABF">
        <w:rPr>
          <w:rFonts w:cstheme="minorHAnsi"/>
          <w:i/>
          <w:iCs/>
          <w:sz w:val="24"/>
          <w:szCs w:val="24"/>
        </w:rPr>
        <w:t xml:space="preserve"> the </w:t>
      </w:r>
      <w:hyperlink r:id="rId7" w:history="1">
        <w:r w:rsidR="00013ABF" w:rsidRPr="008B67B3">
          <w:rPr>
            <w:rStyle w:val="Hyperlink"/>
            <w:rFonts w:cstheme="minorHAnsi"/>
            <w:i/>
            <w:iCs/>
            <w:sz w:val="24"/>
            <w:szCs w:val="24"/>
          </w:rPr>
          <w:t xml:space="preserve">Detailed Planting Plan </w:t>
        </w:r>
        <w:r w:rsidR="00241485" w:rsidRPr="008B67B3">
          <w:rPr>
            <w:rStyle w:val="Hyperlink"/>
            <w:rFonts w:cstheme="minorHAnsi"/>
            <w:i/>
            <w:iCs/>
            <w:sz w:val="24"/>
            <w:szCs w:val="24"/>
          </w:rPr>
          <w:t>Template</w:t>
        </w:r>
      </w:hyperlink>
      <w:r w:rsidR="00241485">
        <w:rPr>
          <w:rFonts w:cstheme="minorHAnsi"/>
          <w:i/>
          <w:iCs/>
          <w:sz w:val="24"/>
          <w:szCs w:val="24"/>
        </w:rPr>
        <w:t>, and</w:t>
      </w:r>
      <w:r w:rsidR="00013ABF">
        <w:rPr>
          <w:rFonts w:cstheme="minorHAnsi"/>
          <w:i/>
          <w:iCs/>
          <w:sz w:val="24"/>
          <w:szCs w:val="24"/>
        </w:rPr>
        <w:t xml:space="preserve"> </w:t>
      </w:r>
      <w:r w:rsidR="00493CD9">
        <w:rPr>
          <w:rFonts w:cstheme="minorHAnsi"/>
          <w:i/>
          <w:iCs/>
          <w:sz w:val="24"/>
          <w:szCs w:val="24"/>
        </w:rPr>
        <w:t>upload it and the required attachments to</w:t>
      </w:r>
      <w:r w:rsidR="00241485">
        <w:rPr>
          <w:rFonts w:cstheme="minorHAnsi"/>
          <w:i/>
          <w:iCs/>
          <w:sz w:val="24"/>
          <w:szCs w:val="24"/>
        </w:rPr>
        <w:t xml:space="preserve"> the</w:t>
      </w:r>
      <w:r w:rsidR="00493CD9">
        <w:rPr>
          <w:rFonts w:cstheme="minorHAnsi"/>
          <w:i/>
          <w:iCs/>
          <w:sz w:val="24"/>
          <w:szCs w:val="24"/>
        </w:rPr>
        <w:t xml:space="preserve"> </w:t>
      </w:r>
      <w:r w:rsidR="00013ABF">
        <w:rPr>
          <w:rFonts w:cstheme="minorHAnsi"/>
          <w:i/>
          <w:iCs/>
          <w:sz w:val="24"/>
          <w:szCs w:val="24"/>
        </w:rPr>
        <w:t>grants portal.</w:t>
      </w:r>
    </w:p>
    <w:p w14:paraId="7B2983DE" w14:textId="77777777" w:rsidR="00013ABF" w:rsidRDefault="00013ABF" w:rsidP="0011210D">
      <w:pPr>
        <w:pStyle w:val="NoSpacing"/>
        <w:tabs>
          <w:tab w:val="left" w:pos="-630"/>
        </w:tabs>
        <w:spacing w:before="120"/>
        <w:contextualSpacing/>
        <w:rPr>
          <w:rFonts w:cstheme="minorHAnsi"/>
          <w:i/>
          <w:iCs/>
          <w:sz w:val="24"/>
          <w:szCs w:val="24"/>
        </w:rPr>
      </w:pPr>
    </w:p>
    <w:p w14:paraId="2FB9230F" w14:textId="16E21B3B" w:rsidR="00051B01" w:rsidRDefault="00B865C8" w:rsidP="0011210D">
      <w:pPr>
        <w:pStyle w:val="NoSpacing"/>
        <w:tabs>
          <w:tab w:val="left" w:pos="-630"/>
        </w:tabs>
        <w:spacing w:before="120"/>
        <w:contextualSpacing/>
        <w:rPr>
          <w:rFonts w:cstheme="minorHAnsi"/>
          <w:sz w:val="24"/>
          <w:szCs w:val="24"/>
        </w:rPr>
      </w:pPr>
      <w:r>
        <w:rPr>
          <w:rFonts w:cstheme="minorHAnsi"/>
          <w:sz w:val="24"/>
          <w:szCs w:val="24"/>
        </w:rPr>
        <w:t>The</w:t>
      </w:r>
      <w:r w:rsidR="00532A36">
        <w:rPr>
          <w:rFonts w:cstheme="minorHAnsi"/>
          <w:sz w:val="24"/>
          <w:szCs w:val="24"/>
        </w:rPr>
        <w:t xml:space="preserve"> </w:t>
      </w:r>
      <w:r w:rsidR="00630FC2">
        <w:rPr>
          <w:rFonts w:cstheme="minorHAnsi"/>
          <w:sz w:val="24"/>
          <w:szCs w:val="24"/>
        </w:rPr>
        <w:t xml:space="preserve">preliminary planting plan </w:t>
      </w:r>
      <w:r w:rsidR="00493CD9">
        <w:rPr>
          <w:rFonts w:cstheme="minorHAnsi"/>
          <w:sz w:val="24"/>
          <w:szCs w:val="24"/>
        </w:rPr>
        <w:t xml:space="preserve">that was </w:t>
      </w:r>
      <w:r>
        <w:rPr>
          <w:rFonts w:cstheme="minorHAnsi"/>
          <w:sz w:val="24"/>
          <w:szCs w:val="24"/>
        </w:rPr>
        <w:t xml:space="preserve">submitted as a component of the Trees for Schools grant proposal for this project </w:t>
      </w:r>
      <w:r w:rsidR="00493CD9">
        <w:rPr>
          <w:rFonts w:cstheme="minorHAnsi"/>
          <w:sz w:val="24"/>
          <w:szCs w:val="24"/>
        </w:rPr>
        <w:t>should</w:t>
      </w:r>
      <w:r>
        <w:rPr>
          <w:rFonts w:cstheme="minorHAnsi"/>
          <w:sz w:val="24"/>
          <w:szCs w:val="24"/>
        </w:rPr>
        <w:t xml:space="preserve"> serve </w:t>
      </w:r>
      <w:r w:rsidR="00630FC2">
        <w:rPr>
          <w:rFonts w:cstheme="minorHAnsi"/>
          <w:sz w:val="24"/>
          <w:szCs w:val="24"/>
        </w:rPr>
        <w:t>as the point of departure</w:t>
      </w:r>
      <w:r>
        <w:rPr>
          <w:rFonts w:cstheme="minorHAnsi"/>
          <w:sz w:val="24"/>
          <w:szCs w:val="24"/>
        </w:rPr>
        <w:t xml:space="preserve"> for developing the </w:t>
      </w:r>
      <w:r w:rsidR="00630FC2">
        <w:rPr>
          <w:rFonts w:cstheme="minorHAnsi"/>
          <w:sz w:val="24"/>
          <w:szCs w:val="24"/>
        </w:rPr>
        <w:t>detailed planting plan</w:t>
      </w:r>
      <w:r>
        <w:rPr>
          <w:rFonts w:cstheme="minorHAnsi"/>
          <w:sz w:val="24"/>
          <w:szCs w:val="24"/>
        </w:rPr>
        <w:t>. Completing the detailed plan</w:t>
      </w:r>
      <w:r w:rsidR="00630FC2">
        <w:rPr>
          <w:rFonts w:cstheme="minorHAnsi"/>
          <w:sz w:val="24"/>
          <w:szCs w:val="24"/>
        </w:rPr>
        <w:t xml:space="preserve"> </w:t>
      </w:r>
      <w:r w:rsidR="00532A36">
        <w:rPr>
          <w:rFonts w:cstheme="minorHAnsi"/>
          <w:sz w:val="24"/>
          <w:szCs w:val="24"/>
        </w:rPr>
        <w:t xml:space="preserve">will </w:t>
      </w:r>
      <w:r w:rsidR="00630FC2">
        <w:rPr>
          <w:rFonts w:cstheme="minorHAnsi"/>
          <w:sz w:val="24"/>
          <w:szCs w:val="24"/>
        </w:rPr>
        <w:t xml:space="preserve">provide </w:t>
      </w:r>
      <w:r>
        <w:rPr>
          <w:rFonts w:cstheme="minorHAnsi"/>
          <w:sz w:val="24"/>
          <w:szCs w:val="24"/>
        </w:rPr>
        <w:t xml:space="preserve">you, the grantee, </w:t>
      </w:r>
      <w:r w:rsidR="00630FC2">
        <w:rPr>
          <w:rFonts w:cstheme="minorHAnsi"/>
          <w:sz w:val="24"/>
          <w:szCs w:val="24"/>
        </w:rPr>
        <w:t xml:space="preserve">the opportunity to make adjustments </w:t>
      </w:r>
      <w:r w:rsidR="0011210D">
        <w:rPr>
          <w:rFonts w:cstheme="minorHAnsi"/>
          <w:sz w:val="24"/>
          <w:szCs w:val="24"/>
        </w:rPr>
        <w:t>to</w:t>
      </w:r>
      <w:r w:rsidR="00630FC2">
        <w:rPr>
          <w:rFonts w:cstheme="minorHAnsi"/>
          <w:sz w:val="24"/>
          <w:szCs w:val="24"/>
        </w:rPr>
        <w:t xml:space="preserve"> the preliminary plan based on input feedback </w:t>
      </w:r>
      <w:r w:rsidR="00493CD9">
        <w:rPr>
          <w:rFonts w:cstheme="minorHAnsi"/>
          <w:sz w:val="24"/>
          <w:szCs w:val="24"/>
        </w:rPr>
        <w:t>from</w:t>
      </w:r>
      <w:r w:rsidR="00630FC2">
        <w:rPr>
          <w:rFonts w:cstheme="minorHAnsi"/>
          <w:sz w:val="24"/>
          <w:szCs w:val="24"/>
        </w:rPr>
        <w:t xml:space="preserve"> Trees for Schools staff</w:t>
      </w:r>
      <w:r w:rsidR="00493CD9">
        <w:rPr>
          <w:rFonts w:cstheme="minorHAnsi"/>
          <w:sz w:val="24"/>
          <w:szCs w:val="24"/>
        </w:rPr>
        <w:t xml:space="preserve"> that was emailed to the project contacts </w:t>
      </w:r>
      <w:r w:rsidR="00493CD9">
        <w:rPr>
          <w:rFonts w:cstheme="minorHAnsi"/>
          <w:i/>
          <w:iCs/>
          <w:sz w:val="24"/>
          <w:szCs w:val="24"/>
        </w:rPr>
        <w:t xml:space="preserve">(email </w:t>
      </w:r>
      <w:hyperlink r:id="rId8" w:history="1">
        <w:r w:rsidR="00493CD9" w:rsidRPr="00C104D2">
          <w:rPr>
            <w:rStyle w:val="Hyperlink"/>
            <w:rFonts w:cstheme="minorHAnsi"/>
            <w:i/>
            <w:iCs/>
            <w:sz w:val="24"/>
            <w:szCs w:val="24"/>
          </w:rPr>
          <w:t>mcdermom@tcnj.edu</w:t>
        </w:r>
      </w:hyperlink>
      <w:r w:rsidR="00493CD9">
        <w:rPr>
          <w:rFonts w:cstheme="minorHAnsi"/>
          <w:i/>
          <w:iCs/>
          <w:sz w:val="24"/>
          <w:szCs w:val="24"/>
        </w:rPr>
        <w:t xml:space="preserve"> if you can’t find this!)</w:t>
      </w:r>
      <w:r w:rsidR="00532A36">
        <w:rPr>
          <w:rFonts w:cstheme="minorHAnsi"/>
          <w:sz w:val="24"/>
          <w:szCs w:val="24"/>
        </w:rPr>
        <w:t>,</w:t>
      </w:r>
      <w:r w:rsidR="00493CD9">
        <w:rPr>
          <w:rFonts w:cstheme="minorHAnsi"/>
          <w:sz w:val="24"/>
          <w:szCs w:val="24"/>
        </w:rPr>
        <w:t xml:space="preserve"> your consultant (if any), </w:t>
      </w:r>
      <w:r w:rsidR="00630FC2">
        <w:rPr>
          <w:rFonts w:cstheme="minorHAnsi"/>
          <w:sz w:val="24"/>
          <w:szCs w:val="24"/>
        </w:rPr>
        <w:t xml:space="preserve">and </w:t>
      </w:r>
      <w:r>
        <w:rPr>
          <w:rFonts w:cstheme="minorHAnsi"/>
          <w:sz w:val="24"/>
          <w:szCs w:val="24"/>
        </w:rPr>
        <w:t>more</w:t>
      </w:r>
      <w:r w:rsidR="00630FC2">
        <w:rPr>
          <w:rFonts w:cstheme="minorHAnsi"/>
          <w:sz w:val="24"/>
          <w:szCs w:val="24"/>
        </w:rPr>
        <w:t xml:space="preserve"> focused deliberation of the project team</w:t>
      </w:r>
      <w:r w:rsidR="00532A36">
        <w:rPr>
          <w:rFonts w:cstheme="minorHAnsi"/>
          <w:sz w:val="24"/>
          <w:szCs w:val="24"/>
        </w:rPr>
        <w:t xml:space="preserve"> and stakeholders. </w:t>
      </w:r>
      <w:r w:rsidR="00051B01" w:rsidRPr="00A97F09">
        <w:rPr>
          <w:rFonts w:cstheme="minorHAnsi"/>
          <w:sz w:val="24"/>
          <w:szCs w:val="24"/>
        </w:rPr>
        <w:t>S</w:t>
      </w:r>
      <w:r w:rsidR="00051B01" w:rsidRPr="00A97F09">
        <w:rPr>
          <w:rFonts w:asciiTheme="minorHAnsi" w:hAnsiTheme="minorHAnsi" w:cstheme="minorHAnsi"/>
          <w:sz w:val="24"/>
          <w:szCs w:val="24"/>
        </w:rPr>
        <w:t xml:space="preserve">ee </w:t>
      </w:r>
      <w:hyperlink r:id="rId9" w:history="1">
        <w:r w:rsidR="00051B01" w:rsidRPr="00A97F09">
          <w:rPr>
            <w:rStyle w:val="Hyperlink"/>
            <w:rFonts w:asciiTheme="minorHAnsi" w:hAnsiTheme="minorHAnsi" w:cstheme="minorHAnsi"/>
            <w:sz w:val="24"/>
            <w:szCs w:val="24"/>
          </w:rPr>
          <w:t>Resources</w:t>
        </w:r>
      </w:hyperlink>
      <w:r w:rsidR="00051B01">
        <w:rPr>
          <w:rFonts w:asciiTheme="minorHAnsi" w:hAnsiTheme="minorHAnsi" w:cstheme="minorHAnsi"/>
          <w:sz w:val="24"/>
          <w:szCs w:val="24"/>
        </w:rPr>
        <w:t xml:space="preserve"> for a partial</w:t>
      </w:r>
      <w:r w:rsidR="00051B01">
        <w:rPr>
          <w:rFonts w:cstheme="minorHAnsi"/>
          <w:sz w:val="24"/>
          <w:szCs w:val="24"/>
        </w:rPr>
        <w:t xml:space="preserve"> listing of the many references providing useful technical guidance for tree planting projects.</w:t>
      </w:r>
    </w:p>
    <w:p w14:paraId="3B4AF685" w14:textId="77777777" w:rsidR="000D73C9" w:rsidRDefault="000D73C9" w:rsidP="0011210D">
      <w:pPr>
        <w:pStyle w:val="NoSpacing"/>
        <w:tabs>
          <w:tab w:val="left" w:pos="-630"/>
        </w:tabs>
        <w:spacing w:before="120"/>
        <w:contextualSpacing/>
        <w:rPr>
          <w:rFonts w:cstheme="minorHAnsi"/>
          <w:sz w:val="24"/>
          <w:szCs w:val="24"/>
        </w:rPr>
      </w:pPr>
    </w:p>
    <w:p w14:paraId="527660A7" w14:textId="648591A7" w:rsidR="0011210D" w:rsidRDefault="0011210D" w:rsidP="0011210D">
      <w:pPr>
        <w:pStyle w:val="NoSpacing"/>
        <w:tabs>
          <w:tab w:val="left" w:pos="-630"/>
        </w:tabs>
        <w:spacing w:before="120"/>
        <w:contextualSpacing/>
        <w:rPr>
          <w:rFonts w:cstheme="minorHAnsi"/>
          <w:sz w:val="24"/>
          <w:szCs w:val="24"/>
        </w:rPr>
      </w:pPr>
      <w:r>
        <w:rPr>
          <w:rFonts w:cstheme="minorHAnsi"/>
          <w:sz w:val="24"/>
          <w:szCs w:val="24"/>
        </w:rPr>
        <w:t>The detailed planting plan</w:t>
      </w:r>
      <w:r w:rsidR="00866078">
        <w:rPr>
          <w:rFonts w:cstheme="minorHAnsi"/>
          <w:sz w:val="24"/>
          <w:szCs w:val="24"/>
        </w:rPr>
        <w:t xml:space="preserve"> must be submitted on the </w:t>
      </w:r>
      <w:proofErr w:type="gramStart"/>
      <w:r w:rsidR="00866078">
        <w:rPr>
          <w:rFonts w:cstheme="minorHAnsi"/>
          <w:sz w:val="24"/>
          <w:szCs w:val="24"/>
        </w:rPr>
        <w:t>grants</w:t>
      </w:r>
      <w:proofErr w:type="gramEnd"/>
      <w:r w:rsidR="00866078">
        <w:rPr>
          <w:rFonts w:cstheme="minorHAnsi"/>
          <w:sz w:val="24"/>
          <w:szCs w:val="24"/>
        </w:rPr>
        <w:t xml:space="preserve"> portal </w:t>
      </w:r>
      <w:r>
        <w:rPr>
          <w:rFonts w:cstheme="minorHAnsi"/>
          <w:sz w:val="24"/>
          <w:szCs w:val="24"/>
        </w:rPr>
        <w:t xml:space="preserve">by </w:t>
      </w:r>
      <w:r w:rsidRPr="000D73C9">
        <w:rPr>
          <w:rFonts w:cstheme="minorHAnsi"/>
          <w:b/>
          <w:bCs/>
          <w:sz w:val="24"/>
          <w:szCs w:val="24"/>
        </w:rPr>
        <w:t>November 22</w:t>
      </w:r>
      <w:r>
        <w:rPr>
          <w:rFonts w:cstheme="minorHAnsi"/>
          <w:sz w:val="24"/>
          <w:szCs w:val="24"/>
        </w:rPr>
        <w:t xml:space="preserve">.  </w:t>
      </w:r>
      <w:r w:rsidR="000D73C9">
        <w:rPr>
          <w:rFonts w:cstheme="minorHAnsi"/>
          <w:sz w:val="24"/>
          <w:szCs w:val="24"/>
        </w:rPr>
        <w:t xml:space="preserve">Trees for Schools staff </w:t>
      </w:r>
      <w:r>
        <w:rPr>
          <w:rFonts w:cstheme="minorHAnsi"/>
          <w:sz w:val="24"/>
          <w:szCs w:val="24"/>
        </w:rPr>
        <w:t xml:space="preserve">will review, </w:t>
      </w:r>
      <w:r w:rsidR="00345A8C">
        <w:rPr>
          <w:rFonts w:cstheme="minorHAnsi"/>
          <w:sz w:val="24"/>
          <w:szCs w:val="24"/>
        </w:rPr>
        <w:t>approve,</w:t>
      </w:r>
      <w:r>
        <w:rPr>
          <w:rFonts w:cstheme="minorHAnsi"/>
          <w:sz w:val="24"/>
          <w:szCs w:val="24"/>
        </w:rPr>
        <w:t xml:space="preserve"> or request revisions until the final version can be approved. </w:t>
      </w:r>
      <w:r w:rsidR="000D73C9">
        <w:rPr>
          <w:rFonts w:cstheme="minorHAnsi"/>
          <w:sz w:val="24"/>
          <w:szCs w:val="24"/>
        </w:rPr>
        <w:t xml:space="preserve"> </w:t>
      </w:r>
      <w:r w:rsidR="00866078">
        <w:rPr>
          <w:rFonts w:cstheme="minorHAnsi"/>
          <w:sz w:val="24"/>
          <w:szCs w:val="24"/>
        </w:rPr>
        <w:t>This P</w:t>
      </w:r>
      <w:r w:rsidR="000D73C9">
        <w:rPr>
          <w:rFonts w:cstheme="minorHAnsi"/>
          <w:sz w:val="24"/>
          <w:szCs w:val="24"/>
        </w:rPr>
        <w:t>lan</w:t>
      </w:r>
      <w:r w:rsidR="00866078">
        <w:rPr>
          <w:rFonts w:cstheme="minorHAnsi"/>
          <w:sz w:val="24"/>
          <w:szCs w:val="24"/>
        </w:rPr>
        <w:t xml:space="preserve"> must</w:t>
      </w:r>
      <w:r w:rsidR="000D73C9">
        <w:rPr>
          <w:rFonts w:cstheme="minorHAnsi"/>
          <w:sz w:val="24"/>
          <w:szCs w:val="24"/>
        </w:rPr>
        <w:t xml:space="preserve"> be submitted at the same time</w:t>
      </w:r>
      <w:r w:rsidR="00866078">
        <w:rPr>
          <w:rFonts w:cstheme="minorHAnsi"/>
          <w:sz w:val="24"/>
          <w:szCs w:val="24"/>
        </w:rPr>
        <w:t xml:space="preserve"> as </w:t>
      </w:r>
      <w:r w:rsidR="00A9008D">
        <w:rPr>
          <w:rFonts w:cstheme="minorHAnsi"/>
          <w:sz w:val="24"/>
          <w:szCs w:val="24"/>
        </w:rPr>
        <w:t>(</w:t>
      </w:r>
      <w:proofErr w:type="spellStart"/>
      <w:r w:rsidR="00A9008D">
        <w:rPr>
          <w:rFonts w:cstheme="minorHAnsi"/>
          <w:sz w:val="24"/>
          <w:szCs w:val="24"/>
        </w:rPr>
        <w:t>i</w:t>
      </w:r>
      <w:proofErr w:type="spellEnd"/>
      <w:r w:rsidR="00A9008D">
        <w:rPr>
          <w:rFonts w:cstheme="minorHAnsi"/>
          <w:sz w:val="24"/>
          <w:szCs w:val="24"/>
        </w:rPr>
        <w:t xml:space="preserve">) </w:t>
      </w:r>
      <w:r w:rsidR="00866078">
        <w:rPr>
          <w:rFonts w:cstheme="minorHAnsi"/>
          <w:sz w:val="24"/>
          <w:szCs w:val="24"/>
        </w:rPr>
        <w:t>the Maintenance Plan</w:t>
      </w:r>
      <w:r w:rsidR="00A9008D">
        <w:rPr>
          <w:rFonts w:cstheme="minorHAnsi"/>
          <w:sz w:val="24"/>
          <w:szCs w:val="24"/>
        </w:rPr>
        <w:t xml:space="preserve">, (ii) a </w:t>
      </w:r>
      <w:r w:rsidR="00866078">
        <w:rPr>
          <w:rFonts w:cstheme="minorHAnsi"/>
          <w:sz w:val="24"/>
          <w:szCs w:val="24"/>
        </w:rPr>
        <w:t xml:space="preserve">Detailed Budget that is consistent with both </w:t>
      </w:r>
      <w:r w:rsidR="00A9008D">
        <w:rPr>
          <w:rFonts w:cstheme="minorHAnsi"/>
          <w:sz w:val="24"/>
          <w:szCs w:val="24"/>
        </w:rPr>
        <w:t>Plan</w:t>
      </w:r>
      <w:r w:rsidR="00866078">
        <w:rPr>
          <w:rFonts w:cstheme="minorHAnsi"/>
          <w:sz w:val="24"/>
          <w:szCs w:val="24"/>
        </w:rPr>
        <w:t>s</w:t>
      </w:r>
      <w:r w:rsidR="00A9008D">
        <w:rPr>
          <w:rFonts w:cstheme="minorHAnsi"/>
          <w:sz w:val="24"/>
          <w:szCs w:val="24"/>
        </w:rPr>
        <w:t>, and (iii)</w:t>
      </w:r>
      <w:r w:rsidR="00241485">
        <w:rPr>
          <w:rFonts w:cstheme="minorHAnsi"/>
          <w:sz w:val="24"/>
          <w:szCs w:val="24"/>
        </w:rPr>
        <w:t xml:space="preserve"> the</w:t>
      </w:r>
      <w:r w:rsidR="00A9008D">
        <w:rPr>
          <w:rFonts w:cstheme="minorHAnsi"/>
          <w:sz w:val="24"/>
          <w:szCs w:val="24"/>
        </w:rPr>
        <w:t xml:space="preserve"> signed Transmittal Form</w:t>
      </w:r>
      <w:r w:rsidR="00866078">
        <w:rPr>
          <w:rFonts w:cstheme="minorHAnsi"/>
          <w:sz w:val="24"/>
          <w:szCs w:val="24"/>
        </w:rPr>
        <w:t xml:space="preserve">.  </w:t>
      </w:r>
      <w:r w:rsidR="000D73C9">
        <w:rPr>
          <w:rFonts w:cstheme="minorHAnsi"/>
          <w:sz w:val="24"/>
          <w:szCs w:val="24"/>
        </w:rPr>
        <w:t>Once all th</w:t>
      </w:r>
      <w:r w:rsidR="00A9008D">
        <w:rPr>
          <w:rFonts w:cstheme="minorHAnsi"/>
          <w:sz w:val="24"/>
          <w:szCs w:val="24"/>
        </w:rPr>
        <w:t>e</w:t>
      </w:r>
      <w:r w:rsidR="000D73C9">
        <w:rPr>
          <w:rFonts w:cstheme="minorHAnsi"/>
          <w:sz w:val="24"/>
          <w:szCs w:val="24"/>
        </w:rPr>
        <w:t xml:space="preserve"> documents have been approved, then, and only then, the second project payment will be issued.</w:t>
      </w:r>
    </w:p>
    <w:p w14:paraId="7B7F6E92" w14:textId="77777777" w:rsidR="005644E3" w:rsidRDefault="005644E3" w:rsidP="0011210D">
      <w:pPr>
        <w:pStyle w:val="NoSpacing"/>
        <w:tabs>
          <w:tab w:val="left" w:pos="-630"/>
        </w:tabs>
        <w:spacing w:before="120"/>
        <w:contextualSpacing/>
        <w:rPr>
          <w:rFonts w:cstheme="minorHAnsi"/>
          <w:sz w:val="24"/>
          <w:szCs w:val="24"/>
        </w:rPr>
      </w:pPr>
    </w:p>
    <w:p w14:paraId="68D99683" w14:textId="1701E2A5" w:rsidR="005644E3" w:rsidRDefault="005644E3" w:rsidP="005644E3">
      <w:pPr>
        <w:pStyle w:val="NormalWeb"/>
        <w:tabs>
          <w:tab w:val="left" w:pos="-630"/>
        </w:tabs>
        <w:spacing w:beforeAutospacing="0" w:afterAutospacing="0"/>
        <w:rPr>
          <w:rFonts w:asciiTheme="minorHAnsi" w:hAnsiTheme="minorHAnsi" w:cstheme="minorHAnsi"/>
          <w:color w:val="000000"/>
        </w:rPr>
      </w:pPr>
      <w:r>
        <w:rPr>
          <w:rFonts w:asciiTheme="minorHAnsi" w:hAnsiTheme="minorHAnsi" w:cstheme="minorHAnsi"/>
          <w:color w:val="000000"/>
        </w:rPr>
        <w:t xml:space="preserve">The </w:t>
      </w:r>
      <w:r w:rsidR="00051B01">
        <w:rPr>
          <w:rFonts w:asciiTheme="minorHAnsi" w:hAnsiTheme="minorHAnsi" w:cstheme="minorHAnsi"/>
          <w:color w:val="000000"/>
        </w:rPr>
        <w:t xml:space="preserve">following </w:t>
      </w:r>
      <w:r w:rsidR="005051D2">
        <w:rPr>
          <w:rFonts w:asciiTheme="minorHAnsi" w:hAnsiTheme="minorHAnsi" w:cstheme="minorHAnsi"/>
          <w:color w:val="000000"/>
        </w:rPr>
        <w:t>sections follow</w:t>
      </w:r>
      <w:r w:rsidR="00051B01">
        <w:rPr>
          <w:rFonts w:asciiTheme="minorHAnsi" w:hAnsiTheme="minorHAnsi" w:cstheme="minorHAnsi"/>
          <w:color w:val="000000"/>
        </w:rPr>
        <w:t xml:space="preserve"> the outline of </w:t>
      </w:r>
      <w:r>
        <w:rPr>
          <w:rFonts w:asciiTheme="minorHAnsi" w:hAnsiTheme="minorHAnsi" w:cstheme="minorHAnsi"/>
          <w:color w:val="000000"/>
        </w:rPr>
        <w:t xml:space="preserve">the </w:t>
      </w:r>
      <w:r w:rsidR="005051D2">
        <w:rPr>
          <w:rFonts w:asciiTheme="minorHAnsi" w:hAnsiTheme="minorHAnsi" w:cstheme="minorHAnsi"/>
          <w:color w:val="000000"/>
        </w:rPr>
        <w:t xml:space="preserve">elements of a </w:t>
      </w:r>
      <w:r>
        <w:rPr>
          <w:rFonts w:asciiTheme="minorHAnsi" w:hAnsiTheme="minorHAnsi" w:cstheme="minorHAnsi"/>
          <w:color w:val="000000"/>
        </w:rPr>
        <w:t xml:space="preserve">detailed </w:t>
      </w:r>
      <w:r w:rsidR="005051D2">
        <w:rPr>
          <w:rFonts w:asciiTheme="minorHAnsi" w:hAnsiTheme="minorHAnsi" w:cstheme="minorHAnsi"/>
          <w:color w:val="000000"/>
        </w:rPr>
        <w:t xml:space="preserve">planting plan. </w:t>
      </w:r>
    </w:p>
    <w:p w14:paraId="16379661" w14:textId="77777777" w:rsidR="00B865C8" w:rsidRDefault="00B865C8" w:rsidP="00CB04B3">
      <w:pPr>
        <w:pStyle w:val="NoSpacing"/>
        <w:tabs>
          <w:tab w:val="left" w:pos="-630"/>
        </w:tabs>
        <w:spacing w:before="120"/>
        <w:contextualSpacing/>
        <w:rPr>
          <w:rFonts w:cstheme="minorHAnsi"/>
          <w:sz w:val="24"/>
          <w:szCs w:val="24"/>
        </w:rPr>
      </w:pPr>
    </w:p>
    <w:p w14:paraId="604654D8" w14:textId="77777777" w:rsidR="005644E3" w:rsidRPr="00CA61F0" w:rsidRDefault="005644E3" w:rsidP="005644E3">
      <w:pPr>
        <w:pStyle w:val="NoSpacing"/>
        <w:numPr>
          <w:ilvl w:val="0"/>
          <w:numId w:val="13"/>
        </w:numPr>
        <w:rPr>
          <w:rFonts w:asciiTheme="minorHAnsi" w:hAnsiTheme="minorHAnsi" w:cstheme="minorHAnsi"/>
          <w:b/>
          <w:sz w:val="28"/>
          <w:szCs w:val="28"/>
        </w:rPr>
      </w:pPr>
      <w:r w:rsidRPr="00CA61F0">
        <w:rPr>
          <w:rFonts w:cstheme="minorHAnsi"/>
          <w:b/>
          <w:sz w:val="28"/>
          <w:szCs w:val="28"/>
        </w:rPr>
        <w:t>Grantee Information</w:t>
      </w:r>
    </w:p>
    <w:p w14:paraId="3DBC91F8" w14:textId="77777777" w:rsidR="00CB04B3" w:rsidRDefault="00CB04B3" w:rsidP="00CB04B3">
      <w:pPr>
        <w:pStyle w:val="NoSpacing"/>
        <w:tabs>
          <w:tab w:val="left" w:pos="-630"/>
        </w:tabs>
        <w:spacing w:before="120"/>
        <w:contextualSpacing/>
        <w:rPr>
          <w:rFonts w:cstheme="minorHAnsi"/>
          <w:sz w:val="24"/>
          <w:szCs w:val="24"/>
        </w:rPr>
      </w:pPr>
    </w:p>
    <w:p w14:paraId="1E248AE1" w14:textId="7BDEA68E" w:rsidR="00036AF4" w:rsidRDefault="00CB04B3" w:rsidP="000D73C9">
      <w:pPr>
        <w:pStyle w:val="NoSpacing"/>
        <w:tabs>
          <w:tab w:val="left" w:pos="-630"/>
        </w:tabs>
        <w:spacing w:before="120"/>
        <w:contextualSpacing/>
        <w:rPr>
          <w:rFonts w:cstheme="minorHAnsi"/>
          <w:sz w:val="24"/>
          <w:szCs w:val="24"/>
        </w:rPr>
      </w:pPr>
      <w:r>
        <w:rPr>
          <w:rFonts w:cstheme="minorHAnsi"/>
          <w:sz w:val="24"/>
          <w:szCs w:val="24"/>
        </w:rPr>
        <w:t>Form a project team</w:t>
      </w:r>
      <w:r w:rsidR="005644E3">
        <w:rPr>
          <w:rFonts w:cstheme="minorHAnsi"/>
          <w:sz w:val="24"/>
          <w:szCs w:val="24"/>
        </w:rPr>
        <w:t>, expanding where appropriate beyond the group that worked on the grant application</w:t>
      </w:r>
      <w:r w:rsidR="00036AF4">
        <w:rPr>
          <w:rFonts w:cstheme="minorHAnsi"/>
          <w:sz w:val="24"/>
          <w:szCs w:val="24"/>
        </w:rPr>
        <w:t xml:space="preserve">.  </w:t>
      </w:r>
      <w:r w:rsidR="005644E3">
        <w:rPr>
          <w:rFonts w:cstheme="minorHAnsi"/>
          <w:sz w:val="24"/>
          <w:szCs w:val="24"/>
        </w:rPr>
        <w:t>List k</w:t>
      </w:r>
      <w:r w:rsidR="00036AF4">
        <w:rPr>
          <w:rFonts w:cstheme="minorHAnsi"/>
          <w:sz w:val="24"/>
          <w:szCs w:val="24"/>
        </w:rPr>
        <w:t>ey responsible members in the plan, including:</w:t>
      </w:r>
    </w:p>
    <w:p w14:paraId="612696BA" w14:textId="77777777" w:rsidR="00036AF4" w:rsidRPr="00036AF4" w:rsidRDefault="00036AF4" w:rsidP="00036AF4">
      <w:pPr>
        <w:pStyle w:val="ListParagraph"/>
        <w:numPr>
          <w:ilvl w:val="0"/>
          <w:numId w:val="10"/>
        </w:numPr>
        <w:spacing w:before="120"/>
        <w:rPr>
          <w:rFonts w:asciiTheme="minorHAnsi" w:hAnsiTheme="minorHAnsi" w:cstheme="minorHAnsi"/>
          <w:i/>
          <w:szCs w:val="24"/>
        </w:rPr>
      </w:pPr>
      <w:r w:rsidRPr="005E60B3">
        <w:rPr>
          <w:rFonts w:asciiTheme="minorHAnsi" w:hAnsiTheme="minorHAnsi" w:cstheme="minorHAnsi"/>
          <w:szCs w:val="24"/>
        </w:rPr>
        <w:t xml:space="preserve">Primary Contact for </w:t>
      </w:r>
      <w:r>
        <w:rPr>
          <w:rFonts w:asciiTheme="minorHAnsi" w:hAnsiTheme="minorHAnsi" w:cstheme="minorHAnsi"/>
          <w:szCs w:val="24"/>
        </w:rPr>
        <w:t>g</w:t>
      </w:r>
      <w:r w:rsidRPr="005E60B3">
        <w:rPr>
          <w:rFonts w:asciiTheme="minorHAnsi" w:hAnsiTheme="minorHAnsi" w:cstheme="minorHAnsi"/>
          <w:szCs w:val="24"/>
        </w:rPr>
        <w:t xml:space="preserve">rant </w:t>
      </w:r>
      <w:r>
        <w:rPr>
          <w:rFonts w:asciiTheme="minorHAnsi" w:hAnsiTheme="minorHAnsi" w:cstheme="minorHAnsi"/>
          <w:szCs w:val="24"/>
        </w:rPr>
        <w:t>r</w:t>
      </w:r>
      <w:r w:rsidRPr="005E60B3">
        <w:rPr>
          <w:rFonts w:asciiTheme="minorHAnsi" w:hAnsiTheme="minorHAnsi" w:cstheme="minorHAnsi"/>
          <w:szCs w:val="24"/>
        </w:rPr>
        <w:t>eporting</w:t>
      </w:r>
      <w:r>
        <w:rPr>
          <w:rFonts w:asciiTheme="minorHAnsi" w:hAnsiTheme="minorHAnsi" w:cstheme="minorHAnsi"/>
          <w:szCs w:val="24"/>
        </w:rPr>
        <w:t xml:space="preserve"> and communications.</w:t>
      </w:r>
      <w:r w:rsidRPr="005E60B3">
        <w:rPr>
          <w:rFonts w:asciiTheme="minorHAnsi" w:hAnsiTheme="minorHAnsi" w:cstheme="minorHAnsi"/>
          <w:szCs w:val="24"/>
        </w:rPr>
        <w:t xml:space="preserve"> </w:t>
      </w:r>
    </w:p>
    <w:p w14:paraId="02E4845C" w14:textId="66C65137" w:rsidR="00036AF4" w:rsidRPr="005E60B3" w:rsidRDefault="00036AF4" w:rsidP="00036AF4">
      <w:pPr>
        <w:pStyle w:val="ListParagraph"/>
        <w:spacing w:before="120"/>
        <w:ind w:left="1008"/>
        <w:rPr>
          <w:rFonts w:asciiTheme="minorHAnsi" w:hAnsiTheme="minorHAnsi" w:cstheme="minorHAnsi"/>
          <w:i/>
          <w:szCs w:val="24"/>
        </w:rPr>
      </w:pPr>
      <w:r w:rsidRPr="005E60B3">
        <w:rPr>
          <w:rFonts w:asciiTheme="minorHAnsi" w:hAnsiTheme="minorHAnsi" w:cstheme="minorHAnsi"/>
          <w:i/>
          <w:szCs w:val="24"/>
        </w:rPr>
        <w:t>The primary contact must be a college, university, or school district employee.</w:t>
      </w:r>
      <w:r>
        <w:rPr>
          <w:rFonts w:asciiTheme="minorHAnsi" w:hAnsiTheme="minorHAnsi" w:cstheme="minorHAnsi"/>
          <w:i/>
          <w:szCs w:val="24"/>
        </w:rPr>
        <w:t xml:space="preserve"> This person is responsible for keeping all the members of the project team informed.</w:t>
      </w:r>
    </w:p>
    <w:p w14:paraId="13B664EA" w14:textId="77777777" w:rsidR="00036AF4" w:rsidRDefault="00036AF4" w:rsidP="00036AF4">
      <w:pPr>
        <w:pStyle w:val="ListParagraph"/>
        <w:spacing w:before="120"/>
        <w:ind w:firstLine="720"/>
        <w:rPr>
          <w:rFonts w:asciiTheme="minorHAnsi" w:hAnsiTheme="minorHAnsi" w:cstheme="minorHAnsi"/>
          <w:i/>
          <w:szCs w:val="24"/>
        </w:rPr>
      </w:pPr>
    </w:p>
    <w:p w14:paraId="574A0DEB" w14:textId="77777777" w:rsidR="00036AF4" w:rsidRDefault="00036AF4" w:rsidP="00036AF4">
      <w:pPr>
        <w:pStyle w:val="ListParagraph"/>
        <w:numPr>
          <w:ilvl w:val="1"/>
          <w:numId w:val="10"/>
        </w:numPr>
        <w:spacing w:before="120"/>
        <w:ind w:left="1080"/>
        <w:rPr>
          <w:rFonts w:asciiTheme="minorHAnsi" w:hAnsiTheme="minorHAnsi" w:cstheme="minorHAnsi"/>
        </w:rPr>
      </w:pPr>
      <w:r>
        <w:rPr>
          <w:rFonts w:ascii="Calibri" w:hAnsi="Calibri" w:cstheme="minorHAnsi"/>
          <w:szCs w:val="24"/>
        </w:rPr>
        <w:t>Project Manager</w:t>
      </w:r>
    </w:p>
    <w:p w14:paraId="4F04E7F5" w14:textId="77777777" w:rsidR="00036AF4" w:rsidRDefault="00036AF4" w:rsidP="00036AF4">
      <w:pPr>
        <w:pStyle w:val="ListParagraph"/>
        <w:spacing w:before="120"/>
        <w:ind w:left="1080"/>
        <w:rPr>
          <w:rFonts w:asciiTheme="minorHAnsi" w:hAnsiTheme="minorHAnsi" w:cstheme="minorHAnsi"/>
        </w:rPr>
      </w:pPr>
      <w:r>
        <w:rPr>
          <w:rFonts w:ascii="Calibri" w:hAnsi="Calibri" w:cstheme="minorHAnsi"/>
          <w:i/>
          <w:szCs w:val="24"/>
        </w:rPr>
        <w:t>The project management contact should be whoever is taking the lead on managing the project and can answer project-related questions. (This can be the same person as the primary contact or may be the consultant).</w:t>
      </w:r>
    </w:p>
    <w:p w14:paraId="0A4377F3" w14:textId="77777777" w:rsidR="00036AF4" w:rsidRDefault="00036AF4" w:rsidP="00036AF4">
      <w:pPr>
        <w:pStyle w:val="ListParagraph"/>
        <w:spacing w:before="120"/>
        <w:rPr>
          <w:rFonts w:asciiTheme="minorHAnsi" w:hAnsiTheme="minorHAnsi" w:cstheme="minorHAnsi"/>
          <w:szCs w:val="24"/>
        </w:rPr>
      </w:pPr>
    </w:p>
    <w:p w14:paraId="595D65DD" w14:textId="77777777" w:rsidR="00036AF4" w:rsidRDefault="00036AF4" w:rsidP="00036AF4">
      <w:pPr>
        <w:pStyle w:val="ListParagraph"/>
        <w:numPr>
          <w:ilvl w:val="1"/>
          <w:numId w:val="10"/>
        </w:numPr>
        <w:spacing w:before="120"/>
        <w:ind w:left="1080"/>
        <w:rPr>
          <w:rFonts w:asciiTheme="minorHAnsi" w:hAnsiTheme="minorHAnsi" w:cstheme="minorHAnsi"/>
          <w:szCs w:val="24"/>
        </w:rPr>
      </w:pPr>
      <w:r>
        <w:rPr>
          <w:rFonts w:asciiTheme="minorHAnsi" w:hAnsiTheme="minorHAnsi" w:cstheme="minorHAnsi"/>
          <w:szCs w:val="24"/>
        </w:rPr>
        <w:t>Professional consultant (if any)</w:t>
      </w:r>
    </w:p>
    <w:p w14:paraId="6F19BF27" w14:textId="77777777" w:rsidR="00036AF4" w:rsidRDefault="00036AF4" w:rsidP="00036AF4">
      <w:pPr>
        <w:pStyle w:val="ListParagraph"/>
        <w:spacing w:before="120"/>
        <w:ind w:left="1080"/>
        <w:rPr>
          <w:rFonts w:asciiTheme="minorHAnsi" w:hAnsiTheme="minorHAnsi" w:cstheme="minorHAnsi"/>
          <w:szCs w:val="24"/>
        </w:rPr>
      </w:pPr>
    </w:p>
    <w:p w14:paraId="49C71C46" w14:textId="77777777" w:rsidR="00036AF4" w:rsidRDefault="00036AF4" w:rsidP="00036AF4">
      <w:pPr>
        <w:pStyle w:val="ListParagraph"/>
        <w:numPr>
          <w:ilvl w:val="1"/>
          <w:numId w:val="10"/>
        </w:numPr>
        <w:spacing w:before="120"/>
        <w:ind w:left="1080"/>
        <w:rPr>
          <w:rFonts w:asciiTheme="minorHAnsi" w:hAnsiTheme="minorHAnsi" w:cstheme="minorHAnsi"/>
          <w:szCs w:val="24"/>
        </w:rPr>
      </w:pPr>
      <w:r>
        <w:rPr>
          <w:rFonts w:asciiTheme="minorHAnsi" w:hAnsiTheme="minorHAnsi" w:cstheme="minorHAnsi"/>
          <w:szCs w:val="24"/>
        </w:rPr>
        <w:t xml:space="preserve">Fiscal Contact </w:t>
      </w:r>
    </w:p>
    <w:p w14:paraId="7B7450FB" w14:textId="61EED7C4" w:rsidR="00036AF4" w:rsidRPr="00532A36" w:rsidRDefault="00036AF4" w:rsidP="00532A36">
      <w:pPr>
        <w:spacing w:before="120"/>
        <w:ind w:left="1080"/>
        <w:contextualSpacing/>
        <w:rPr>
          <w:rFonts w:cstheme="minorHAnsi"/>
          <w:i/>
        </w:rPr>
      </w:pPr>
      <w:r>
        <w:rPr>
          <w:rFonts w:cstheme="minorHAnsi"/>
          <w:i/>
        </w:rPr>
        <w:t>The fiscal contact must be a person authorized to manage official funds.</w:t>
      </w:r>
    </w:p>
    <w:p w14:paraId="4444F83F" w14:textId="1E964802" w:rsidR="00CB04B3" w:rsidRDefault="0011210D" w:rsidP="00023568">
      <w:pPr>
        <w:pStyle w:val="NoSpacing"/>
        <w:tabs>
          <w:tab w:val="left" w:pos="-630"/>
        </w:tabs>
        <w:spacing w:before="120"/>
        <w:contextualSpacing/>
        <w:rPr>
          <w:rFonts w:cstheme="minorHAnsi"/>
          <w:sz w:val="24"/>
          <w:szCs w:val="24"/>
        </w:rPr>
      </w:pPr>
      <w:r>
        <w:rPr>
          <w:rFonts w:cstheme="minorHAnsi"/>
          <w:sz w:val="24"/>
          <w:szCs w:val="24"/>
        </w:rPr>
        <w:t>The project team should also include key</w:t>
      </w:r>
      <w:r w:rsidR="00CB04B3">
        <w:rPr>
          <w:rFonts w:cstheme="minorHAnsi"/>
          <w:sz w:val="24"/>
          <w:szCs w:val="24"/>
        </w:rPr>
        <w:t xml:space="preserve"> members of staff with responsibilities and experience related to the campus landscape, such </w:t>
      </w:r>
      <w:r w:rsidR="005644E3">
        <w:rPr>
          <w:rFonts w:cstheme="minorHAnsi"/>
          <w:sz w:val="24"/>
          <w:szCs w:val="24"/>
        </w:rPr>
        <w:t>as a landscape architect</w:t>
      </w:r>
      <w:r w:rsidR="00EE65D4">
        <w:rPr>
          <w:rFonts w:cstheme="minorHAnsi"/>
          <w:sz w:val="24"/>
          <w:szCs w:val="24"/>
        </w:rPr>
        <w:t>, buildings and grounds/facilities staff or contractors</w:t>
      </w:r>
      <w:r w:rsidR="005644E3">
        <w:rPr>
          <w:rFonts w:cstheme="minorHAnsi"/>
          <w:sz w:val="24"/>
          <w:szCs w:val="24"/>
        </w:rPr>
        <w:t xml:space="preserve">.  It is critical </w:t>
      </w:r>
      <w:r w:rsidR="00EE65D4">
        <w:rPr>
          <w:rFonts w:cstheme="minorHAnsi"/>
          <w:sz w:val="24"/>
          <w:szCs w:val="24"/>
        </w:rPr>
        <w:t>that those</w:t>
      </w:r>
      <w:r w:rsidR="005644E3">
        <w:rPr>
          <w:rFonts w:cstheme="minorHAnsi"/>
          <w:sz w:val="24"/>
          <w:szCs w:val="24"/>
        </w:rPr>
        <w:t xml:space="preserve"> responsible for tree maintenance be </w:t>
      </w:r>
      <w:r w:rsidR="00EE65D4">
        <w:rPr>
          <w:rFonts w:cstheme="minorHAnsi"/>
          <w:sz w:val="24"/>
          <w:szCs w:val="24"/>
        </w:rPr>
        <w:t>consulted and kept informed</w:t>
      </w:r>
      <w:r w:rsidR="00CB04B3">
        <w:rPr>
          <w:rFonts w:cstheme="minorHAnsi"/>
          <w:sz w:val="24"/>
          <w:szCs w:val="24"/>
        </w:rPr>
        <w:t xml:space="preserve">. Additional members </w:t>
      </w:r>
      <w:r w:rsidR="005644E3">
        <w:rPr>
          <w:rFonts w:cstheme="minorHAnsi"/>
          <w:sz w:val="24"/>
          <w:szCs w:val="24"/>
        </w:rPr>
        <w:t>might</w:t>
      </w:r>
      <w:r w:rsidR="00CB04B3">
        <w:rPr>
          <w:rFonts w:cstheme="minorHAnsi"/>
          <w:sz w:val="24"/>
          <w:szCs w:val="24"/>
        </w:rPr>
        <w:t xml:space="preserve"> include faculty members in relevant fields, student environmental club </w:t>
      </w:r>
      <w:r w:rsidR="00CB04B3">
        <w:rPr>
          <w:rFonts w:cstheme="minorHAnsi"/>
          <w:sz w:val="24"/>
          <w:szCs w:val="24"/>
        </w:rPr>
        <w:lastRenderedPageBreak/>
        <w:t>leaders</w:t>
      </w:r>
      <w:r w:rsidR="00EE65D4">
        <w:rPr>
          <w:rFonts w:cstheme="minorHAnsi"/>
          <w:sz w:val="24"/>
          <w:szCs w:val="24"/>
        </w:rPr>
        <w:t xml:space="preserve"> and faculty liaisons</w:t>
      </w:r>
      <w:r w:rsidR="00CB04B3">
        <w:rPr>
          <w:rFonts w:cstheme="minorHAnsi"/>
          <w:sz w:val="24"/>
          <w:szCs w:val="24"/>
        </w:rPr>
        <w:t>,</w:t>
      </w:r>
      <w:r w:rsidR="00EE65D4">
        <w:rPr>
          <w:rFonts w:cstheme="minorHAnsi"/>
          <w:sz w:val="24"/>
          <w:szCs w:val="24"/>
        </w:rPr>
        <w:t xml:space="preserve"> or </w:t>
      </w:r>
      <w:r w:rsidR="00CB04B3">
        <w:rPr>
          <w:rFonts w:cstheme="minorHAnsi"/>
          <w:sz w:val="24"/>
          <w:szCs w:val="24"/>
        </w:rPr>
        <w:t>community group</w:t>
      </w:r>
      <w:r w:rsidR="00EE65D4">
        <w:rPr>
          <w:rFonts w:cstheme="minorHAnsi"/>
          <w:sz w:val="24"/>
          <w:szCs w:val="24"/>
        </w:rPr>
        <w:t xml:space="preserve"> representative</w:t>
      </w:r>
      <w:r w:rsidR="00CB04B3">
        <w:rPr>
          <w:rFonts w:cstheme="minorHAnsi"/>
          <w:sz w:val="24"/>
          <w:szCs w:val="24"/>
        </w:rPr>
        <w:t>s.</w:t>
      </w:r>
      <w:r w:rsidR="00023568">
        <w:rPr>
          <w:rFonts w:asciiTheme="minorHAnsi" w:hAnsiTheme="minorHAnsi" w:cstheme="minorHAnsi"/>
          <w:sz w:val="24"/>
          <w:szCs w:val="24"/>
        </w:rPr>
        <w:t xml:space="preserve">  </w:t>
      </w:r>
      <w:r w:rsidR="00CB04B3">
        <w:rPr>
          <w:rFonts w:cstheme="minorHAnsi"/>
          <w:sz w:val="24"/>
          <w:szCs w:val="24"/>
        </w:rPr>
        <w:t>School districts are also highly encouraged to engage external partners, such as municipal shade tree commissions or committees; Environmental Commissions and/or green teams; tree stewardship, conservation, watershed, or other non-profit organizations; and colleges or universities.  (Note: applicants may want to consider bringing qualified non-profit partners onto the project as consultants.)</w:t>
      </w:r>
    </w:p>
    <w:p w14:paraId="2A27F993" w14:textId="77777777" w:rsidR="002A204D" w:rsidRDefault="002A204D" w:rsidP="00023568">
      <w:pPr>
        <w:pStyle w:val="NoSpacing"/>
        <w:tabs>
          <w:tab w:val="left" w:pos="-630"/>
        </w:tabs>
        <w:spacing w:before="120"/>
        <w:contextualSpacing/>
        <w:rPr>
          <w:rFonts w:cstheme="minorHAnsi"/>
          <w:sz w:val="24"/>
          <w:szCs w:val="24"/>
        </w:rPr>
      </w:pPr>
    </w:p>
    <w:p w14:paraId="545A345D" w14:textId="59EF4F27" w:rsidR="0011210D" w:rsidRDefault="002A204D" w:rsidP="0011210D">
      <w:pPr>
        <w:pStyle w:val="NormalWeb"/>
        <w:numPr>
          <w:ilvl w:val="0"/>
          <w:numId w:val="5"/>
        </w:numPr>
        <w:tabs>
          <w:tab w:val="left" w:pos="-630"/>
        </w:tabs>
        <w:spacing w:beforeAutospacing="0" w:afterAutospacing="0"/>
        <w:rPr>
          <w:rFonts w:asciiTheme="minorHAnsi" w:hAnsiTheme="minorHAnsi" w:cstheme="minorHAnsi"/>
          <w:color w:val="000000"/>
        </w:rPr>
      </w:pPr>
      <w:r>
        <w:rPr>
          <w:rFonts w:asciiTheme="minorHAnsi" w:hAnsiTheme="minorHAnsi" w:cstheme="minorHAnsi"/>
        </w:rPr>
        <w:t xml:space="preserve">It is highly recommended that the detailed planting and maintenance plan be by prepared by a New Jersey Certified/Approved Forester, </w:t>
      </w:r>
      <w:r w:rsidR="005644E3">
        <w:rPr>
          <w:rFonts w:asciiTheme="minorHAnsi" w:hAnsiTheme="minorHAnsi" w:cstheme="minorHAnsi"/>
        </w:rPr>
        <w:t xml:space="preserve">licensed Landscape Architect, </w:t>
      </w:r>
      <w:r>
        <w:rPr>
          <w:rFonts w:asciiTheme="minorHAnsi" w:hAnsiTheme="minorHAnsi" w:cstheme="minorHAnsi"/>
        </w:rPr>
        <w:t>Licensed Tree Expert, Certified Arborist, or non-profit organizational partner with qualified staff</w:t>
      </w:r>
      <w:r w:rsidR="009100F8">
        <w:rPr>
          <w:rFonts w:asciiTheme="minorHAnsi" w:hAnsiTheme="minorHAnsi" w:cstheme="minorHAnsi"/>
        </w:rPr>
        <w:t xml:space="preserve"> </w:t>
      </w:r>
      <w:r w:rsidR="00866078">
        <w:rPr>
          <w:rFonts w:asciiTheme="minorHAnsi" w:hAnsiTheme="minorHAnsi" w:cstheme="minorHAnsi"/>
        </w:rPr>
        <w:t>(</w:t>
      </w:r>
      <w:r w:rsidR="009100F8">
        <w:rPr>
          <w:rFonts w:asciiTheme="minorHAnsi" w:hAnsiTheme="minorHAnsi" w:cstheme="minorHAnsi"/>
        </w:rPr>
        <w:t>s</w:t>
      </w:r>
      <w:r w:rsidR="00866078">
        <w:rPr>
          <w:rFonts w:asciiTheme="minorHAnsi" w:hAnsiTheme="minorHAnsi" w:cstheme="minorHAnsi"/>
        </w:rPr>
        <w:t xml:space="preserve">ee </w:t>
      </w:r>
      <w:hyperlink r:id="rId10" w:history="1">
        <w:r w:rsidR="00866078" w:rsidRPr="00A97F09">
          <w:rPr>
            <w:rStyle w:val="Hyperlink"/>
            <w:rFonts w:asciiTheme="minorHAnsi" w:hAnsiTheme="minorHAnsi" w:cstheme="minorHAnsi"/>
          </w:rPr>
          <w:t>Resources</w:t>
        </w:r>
      </w:hyperlink>
      <w:r w:rsidR="00866078">
        <w:rPr>
          <w:rFonts w:asciiTheme="minorHAnsi" w:hAnsiTheme="minorHAnsi" w:cstheme="minorHAnsi"/>
        </w:rPr>
        <w:t xml:space="preserve"> for </w:t>
      </w:r>
      <w:r w:rsidR="009100F8">
        <w:rPr>
          <w:rFonts w:asciiTheme="minorHAnsi" w:hAnsiTheme="minorHAnsi" w:cstheme="minorHAnsi"/>
        </w:rPr>
        <w:t xml:space="preserve">some listings). </w:t>
      </w:r>
      <w:r>
        <w:rPr>
          <w:rFonts w:asciiTheme="minorHAnsi" w:hAnsiTheme="minorHAnsi" w:cstheme="minorHAnsi"/>
          <w:color w:val="000000"/>
        </w:rPr>
        <w:t xml:space="preserve">If a grantee has retained a professional consultant for the project, </w:t>
      </w:r>
      <w:r w:rsidR="005644E3">
        <w:rPr>
          <w:rFonts w:asciiTheme="minorHAnsi" w:hAnsiTheme="minorHAnsi" w:cstheme="minorHAnsi"/>
          <w:color w:val="000000"/>
        </w:rPr>
        <w:t>preparation of this</w:t>
      </w:r>
      <w:r>
        <w:rPr>
          <w:rFonts w:asciiTheme="minorHAnsi" w:hAnsiTheme="minorHAnsi" w:cstheme="minorHAnsi"/>
          <w:color w:val="000000"/>
        </w:rPr>
        <w:t xml:space="preserve"> detailed planting plan is an eligible grant expenditure that can utilize up to 10% of the approved budget. </w:t>
      </w:r>
    </w:p>
    <w:p w14:paraId="68B4B9B9" w14:textId="77777777" w:rsidR="00023568" w:rsidRDefault="00023568" w:rsidP="002A204D">
      <w:pPr>
        <w:pStyle w:val="NormalWeb"/>
        <w:tabs>
          <w:tab w:val="left" w:pos="-630"/>
        </w:tabs>
        <w:spacing w:beforeAutospacing="0" w:afterAutospacing="0"/>
        <w:textAlignment w:val="baseline"/>
        <w:rPr>
          <w:rFonts w:asciiTheme="minorHAnsi" w:hAnsiTheme="minorHAnsi" w:cstheme="minorHAnsi"/>
          <w:color w:val="000000"/>
        </w:rPr>
      </w:pPr>
    </w:p>
    <w:p w14:paraId="4D2DA50C" w14:textId="77777777" w:rsidR="005644E3" w:rsidRPr="00CA61F0" w:rsidRDefault="005644E3" w:rsidP="005644E3">
      <w:pPr>
        <w:pStyle w:val="NoSpacing"/>
        <w:numPr>
          <w:ilvl w:val="0"/>
          <w:numId w:val="13"/>
        </w:numPr>
        <w:rPr>
          <w:rFonts w:cstheme="minorHAnsi"/>
          <w:b/>
          <w:sz w:val="28"/>
          <w:szCs w:val="28"/>
        </w:rPr>
      </w:pPr>
      <w:r w:rsidRPr="00CA61F0">
        <w:rPr>
          <w:rFonts w:cstheme="minorHAnsi"/>
          <w:b/>
          <w:sz w:val="28"/>
          <w:szCs w:val="28"/>
        </w:rPr>
        <w:t>Project Sites: Location</w:t>
      </w:r>
    </w:p>
    <w:p w14:paraId="596C9574" w14:textId="77777777" w:rsidR="00C35BD9" w:rsidRPr="004D274F" w:rsidRDefault="00C35BD9" w:rsidP="00C35BD9">
      <w:pPr>
        <w:pStyle w:val="ListParagraph"/>
        <w:autoSpaceDE w:val="0"/>
        <w:autoSpaceDN w:val="0"/>
        <w:adjustRightInd w:val="0"/>
        <w:ind w:left="1080"/>
        <w:rPr>
          <w:rFonts w:ascii="√Ù_ò" w:hAnsi="√Ù_ò" w:cs="√Ù_ò"/>
          <w:color w:val="000000"/>
          <w:sz w:val="28"/>
          <w:szCs w:val="28"/>
        </w:rPr>
      </w:pPr>
    </w:p>
    <w:p w14:paraId="35AE6A9E" w14:textId="77777777" w:rsidR="00C35BD9" w:rsidRDefault="00C35BD9" w:rsidP="00C35BD9">
      <w:pPr>
        <w:pStyle w:val="NoSpacing"/>
        <w:rPr>
          <w:sz w:val="24"/>
          <w:szCs w:val="24"/>
        </w:rPr>
      </w:pPr>
      <w:r>
        <w:rPr>
          <w:rFonts w:cstheme="minorHAnsi"/>
          <w:b/>
          <w:color w:val="000000"/>
          <w:sz w:val="24"/>
          <w:szCs w:val="24"/>
        </w:rPr>
        <w:t>Site Information</w:t>
      </w:r>
    </w:p>
    <w:p w14:paraId="1024F23B" w14:textId="700A80FA" w:rsidR="00C35BD9" w:rsidRPr="00335533" w:rsidRDefault="00B865C8" w:rsidP="005644E3">
      <w:pPr>
        <w:pStyle w:val="NoSpacing"/>
        <w:rPr>
          <w:i/>
          <w:iCs/>
          <w:sz w:val="24"/>
          <w:szCs w:val="24"/>
        </w:rPr>
      </w:pPr>
      <w:r>
        <w:rPr>
          <w:rFonts w:cstheme="minorHAnsi"/>
          <w:color w:val="000000"/>
          <w:sz w:val="24"/>
          <w:szCs w:val="24"/>
        </w:rPr>
        <w:t>Provide the</w:t>
      </w:r>
      <w:r w:rsidR="005644E3">
        <w:rPr>
          <w:rFonts w:cstheme="minorHAnsi"/>
          <w:color w:val="000000"/>
          <w:sz w:val="24"/>
          <w:szCs w:val="24"/>
        </w:rPr>
        <w:t xml:space="preserve"> </w:t>
      </w:r>
      <w:r>
        <w:rPr>
          <w:rFonts w:cstheme="minorHAnsi"/>
          <w:color w:val="000000"/>
          <w:sz w:val="24"/>
          <w:szCs w:val="24"/>
        </w:rPr>
        <w:t>information</w:t>
      </w:r>
      <w:r w:rsidR="000402B3">
        <w:rPr>
          <w:rFonts w:cstheme="minorHAnsi"/>
          <w:color w:val="000000"/>
          <w:sz w:val="24"/>
          <w:szCs w:val="24"/>
        </w:rPr>
        <w:t xml:space="preserve"> requested (see plan </w:t>
      </w:r>
      <w:hyperlink r:id="rId11" w:history="1">
        <w:r w:rsidR="000402B3" w:rsidRPr="008B67B3">
          <w:rPr>
            <w:rStyle w:val="Hyperlink"/>
            <w:rFonts w:cstheme="minorHAnsi"/>
            <w:sz w:val="24"/>
            <w:szCs w:val="24"/>
          </w:rPr>
          <w:t>template</w:t>
        </w:r>
      </w:hyperlink>
      <w:r w:rsidR="000402B3">
        <w:rPr>
          <w:rFonts w:cstheme="minorHAnsi"/>
          <w:color w:val="000000"/>
          <w:sz w:val="24"/>
          <w:szCs w:val="24"/>
        </w:rPr>
        <w:t xml:space="preserve">) </w:t>
      </w:r>
      <w:r>
        <w:rPr>
          <w:rFonts w:cstheme="minorHAnsi"/>
          <w:color w:val="000000"/>
          <w:sz w:val="24"/>
          <w:szCs w:val="24"/>
        </w:rPr>
        <w:t>for</w:t>
      </w:r>
      <w:r w:rsidR="005644E3">
        <w:rPr>
          <w:rFonts w:cstheme="minorHAnsi"/>
          <w:color w:val="000000"/>
          <w:sz w:val="24"/>
          <w:szCs w:val="24"/>
        </w:rPr>
        <w:t xml:space="preserve"> each site, i.e., the school, college campus, or other property (e.g., municipal street or park, off-campus facility) where trees will be planted</w:t>
      </w:r>
      <w:r w:rsidRPr="000402B3">
        <w:rPr>
          <w:rFonts w:cstheme="minorHAnsi"/>
          <w:color w:val="000000"/>
          <w:sz w:val="24"/>
          <w:szCs w:val="24"/>
        </w:rPr>
        <w:t>.</w:t>
      </w:r>
    </w:p>
    <w:p w14:paraId="49B3183A" w14:textId="77777777" w:rsidR="00C35BD9" w:rsidRDefault="00C35BD9" w:rsidP="002A204D">
      <w:pPr>
        <w:pStyle w:val="NoSpacing"/>
        <w:tabs>
          <w:tab w:val="left" w:pos="-630"/>
        </w:tabs>
        <w:spacing w:before="120"/>
        <w:contextualSpacing/>
        <w:rPr>
          <w:rFonts w:cstheme="minorHAnsi"/>
          <w:sz w:val="24"/>
          <w:szCs w:val="24"/>
        </w:rPr>
      </w:pPr>
    </w:p>
    <w:p w14:paraId="0C0C4131" w14:textId="1469DC7A" w:rsidR="005644E3" w:rsidRDefault="005644E3" w:rsidP="002A204D">
      <w:pPr>
        <w:pStyle w:val="NoSpacing"/>
        <w:tabs>
          <w:tab w:val="left" w:pos="-630"/>
        </w:tabs>
        <w:spacing w:before="120"/>
        <w:contextualSpacing/>
        <w:rPr>
          <w:rFonts w:asciiTheme="minorHAnsi" w:hAnsiTheme="minorHAnsi" w:cstheme="minorHAnsi"/>
          <w:color w:val="000000"/>
          <w:sz w:val="24"/>
          <w:szCs w:val="24"/>
        </w:rPr>
      </w:pPr>
      <w:r>
        <w:rPr>
          <w:rFonts w:asciiTheme="minorHAnsi" w:hAnsiTheme="minorHAnsi" w:cstheme="minorHAnsi"/>
          <w:b/>
          <w:bCs/>
          <w:color w:val="000000"/>
          <w:sz w:val="24"/>
          <w:szCs w:val="24"/>
        </w:rPr>
        <w:t>P</w:t>
      </w:r>
      <w:r w:rsidRPr="00CA61F0">
        <w:rPr>
          <w:rFonts w:asciiTheme="minorHAnsi" w:hAnsiTheme="minorHAnsi" w:cstheme="minorHAnsi"/>
          <w:b/>
          <w:bCs/>
          <w:color w:val="000000"/>
          <w:sz w:val="24"/>
          <w:szCs w:val="24"/>
        </w:rPr>
        <w:t>roject location map</w:t>
      </w:r>
      <w:r w:rsidRPr="00CA61F0">
        <w:rPr>
          <w:rFonts w:asciiTheme="minorHAnsi" w:hAnsiTheme="minorHAnsi" w:cstheme="minorHAnsi"/>
          <w:color w:val="000000"/>
          <w:sz w:val="24"/>
          <w:szCs w:val="24"/>
        </w:rPr>
        <w:t xml:space="preserve"> </w:t>
      </w:r>
    </w:p>
    <w:p w14:paraId="211FC9FA" w14:textId="3999A985" w:rsidR="00C35BD9" w:rsidRDefault="005644E3" w:rsidP="002A204D">
      <w:pPr>
        <w:pStyle w:val="NoSpacing"/>
        <w:tabs>
          <w:tab w:val="left" w:pos="-630"/>
        </w:tabs>
        <w:spacing w:before="120"/>
        <w:contextualSpacing/>
        <w:rPr>
          <w:rFonts w:cstheme="minorHAnsi"/>
          <w:sz w:val="24"/>
          <w:szCs w:val="24"/>
        </w:rPr>
      </w:pPr>
      <w:r>
        <w:rPr>
          <w:rFonts w:asciiTheme="minorHAnsi" w:hAnsiTheme="minorHAnsi" w:cstheme="minorHAnsi"/>
          <w:color w:val="000000"/>
          <w:sz w:val="24"/>
          <w:szCs w:val="24"/>
        </w:rPr>
        <w:t xml:space="preserve">Provide a map </w:t>
      </w:r>
      <w:r w:rsidRPr="00CA61F0">
        <w:rPr>
          <w:rFonts w:asciiTheme="minorHAnsi" w:hAnsiTheme="minorHAnsi" w:cstheme="minorHAnsi"/>
          <w:color w:val="000000"/>
          <w:sz w:val="24"/>
          <w:szCs w:val="24"/>
        </w:rPr>
        <w:t xml:space="preserve">that represents the clearly labeled project sites on a recognizable base map (e.g., street map, tax map, USGS map, Google maps satellite view image).  </w:t>
      </w:r>
    </w:p>
    <w:p w14:paraId="60BEB312" w14:textId="77777777" w:rsidR="00C35BD9" w:rsidRDefault="00C35BD9" w:rsidP="002A204D">
      <w:pPr>
        <w:pStyle w:val="NoSpacing"/>
        <w:tabs>
          <w:tab w:val="left" w:pos="-630"/>
        </w:tabs>
        <w:spacing w:before="120"/>
        <w:contextualSpacing/>
        <w:rPr>
          <w:rFonts w:cstheme="minorHAnsi"/>
          <w:sz w:val="24"/>
          <w:szCs w:val="24"/>
        </w:rPr>
      </w:pPr>
    </w:p>
    <w:p w14:paraId="38F51FEB" w14:textId="77777777" w:rsidR="002A204D" w:rsidRDefault="002A204D" w:rsidP="002A204D">
      <w:pPr>
        <w:pStyle w:val="NormalWeb"/>
        <w:tabs>
          <w:tab w:val="left" w:pos="-630"/>
        </w:tabs>
        <w:spacing w:beforeAutospacing="0" w:afterAutospacing="0"/>
        <w:rPr>
          <w:rFonts w:asciiTheme="minorHAnsi" w:hAnsiTheme="minorHAnsi" w:cstheme="minorHAnsi"/>
          <w:color w:val="000000"/>
        </w:rPr>
      </w:pPr>
    </w:p>
    <w:p w14:paraId="7AC385E4" w14:textId="19A5C145" w:rsidR="004A31AC" w:rsidRPr="006A7F77" w:rsidRDefault="004A31AC" w:rsidP="004A31AC">
      <w:pPr>
        <w:pStyle w:val="NoSpacing"/>
        <w:numPr>
          <w:ilvl w:val="0"/>
          <w:numId w:val="13"/>
        </w:numPr>
        <w:rPr>
          <w:rFonts w:cstheme="minorHAnsi"/>
          <w:b/>
          <w:sz w:val="28"/>
          <w:szCs w:val="28"/>
        </w:rPr>
      </w:pPr>
      <w:r w:rsidRPr="006A7F77">
        <w:rPr>
          <w:rFonts w:cstheme="minorHAnsi"/>
          <w:b/>
          <w:sz w:val="28"/>
          <w:szCs w:val="28"/>
        </w:rPr>
        <w:t>Tree selection</w:t>
      </w:r>
      <w:r w:rsidR="008D55C0">
        <w:rPr>
          <w:rFonts w:cstheme="minorHAnsi"/>
          <w:b/>
          <w:sz w:val="28"/>
          <w:szCs w:val="28"/>
        </w:rPr>
        <w:t xml:space="preserve"> &amp; location</w:t>
      </w:r>
    </w:p>
    <w:p w14:paraId="39F4675A" w14:textId="77777777" w:rsidR="004A31AC" w:rsidRPr="00CA61F0" w:rsidRDefault="004A31AC" w:rsidP="004A31AC">
      <w:pPr>
        <w:rPr>
          <w:rFonts w:cstheme="minorHAnsi"/>
        </w:rPr>
      </w:pPr>
    </w:p>
    <w:p w14:paraId="702DB458" w14:textId="73C86F21" w:rsidR="004A31AC" w:rsidRDefault="005051D2" w:rsidP="004A31AC">
      <w:pPr>
        <w:autoSpaceDE w:val="0"/>
        <w:autoSpaceDN w:val="0"/>
        <w:adjustRightInd w:val="0"/>
        <w:rPr>
          <w:rFonts w:cstheme="minorHAnsi"/>
        </w:rPr>
      </w:pPr>
      <w:r>
        <w:rPr>
          <w:rFonts w:cstheme="minorHAnsi"/>
        </w:rPr>
        <w:t>To complete this section, prepare</w:t>
      </w:r>
      <w:r w:rsidR="004A31AC" w:rsidRPr="00CA61F0">
        <w:rPr>
          <w:rFonts w:cstheme="minorHAnsi"/>
        </w:rPr>
        <w:t xml:space="preserve"> </w:t>
      </w:r>
      <w:r>
        <w:rPr>
          <w:rFonts w:cstheme="minorHAnsi"/>
        </w:rPr>
        <w:t>(</w:t>
      </w:r>
      <w:proofErr w:type="spellStart"/>
      <w:r>
        <w:rPr>
          <w:rFonts w:cstheme="minorHAnsi"/>
        </w:rPr>
        <w:t>i</w:t>
      </w:r>
      <w:proofErr w:type="spellEnd"/>
      <w:r>
        <w:rPr>
          <w:rFonts w:cstheme="minorHAnsi"/>
        </w:rPr>
        <w:t xml:space="preserve">) </w:t>
      </w:r>
      <w:r w:rsidR="004A31AC" w:rsidRPr="00CA61F0">
        <w:rPr>
          <w:rFonts w:cstheme="minorHAnsi"/>
        </w:rPr>
        <w:t>a</w:t>
      </w:r>
      <w:r w:rsidR="007C38B1">
        <w:rPr>
          <w:rFonts w:cstheme="minorHAnsi"/>
        </w:rPr>
        <w:t xml:space="preserve"> </w:t>
      </w:r>
      <w:r w:rsidR="007C38B1">
        <w:rPr>
          <w:rFonts w:cstheme="minorHAnsi"/>
          <w:b/>
          <w:bCs/>
        </w:rPr>
        <w:t>planting summary</w:t>
      </w:r>
      <w:r>
        <w:rPr>
          <w:rFonts w:cstheme="minorHAnsi"/>
        </w:rPr>
        <w:t xml:space="preserve"> </w:t>
      </w:r>
      <w:r w:rsidR="007C38B1">
        <w:rPr>
          <w:rFonts w:cstheme="minorHAnsi"/>
        </w:rPr>
        <w:t>spreadshee</w:t>
      </w:r>
      <w:r>
        <w:rPr>
          <w:rFonts w:cstheme="minorHAnsi"/>
        </w:rPr>
        <w:t>t</w:t>
      </w:r>
      <w:r w:rsidR="008B67B3">
        <w:rPr>
          <w:rFonts w:cstheme="minorHAnsi"/>
        </w:rPr>
        <w:t xml:space="preserve"> </w:t>
      </w:r>
      <w:hyperlink r:id="rId12" w:history="1">
        <w:r w:rsidR="008B67B3" w:rsidRPr="008B67B3">
          <w:rPr>
            <w:rStyle w:val="Hyperlink"/>
            <w:rFonts w:cstheme="minorHAnsi"/>
          </w:rPr>
          <w:t>template</w:t>
        </w:r>
      </w:hyperlink>
      <w:r w:rsidR="007C38B1">
        <w:rPr>
          <w:rFonts w:cstheme="minorHAnsi"/>
        </w:rPr>
        <w:t xml:space="preserve"> that lists the quantities of each tree species </w:t>
      </w:r>
      <w:r>
        <w:rPr>
          <w:rFonts w:cstheme="minorHAnsi"/>
        </w:rPr>
        <w:t xml:space="preserve">that will </w:t>
      </w:r>
      <w:r w:rsidR="00F2043F">
        <w:rPr>
          <w:rFonts w:cstheme="minorHAnsi"/>
        </w:rPr>
        <w:t>be planted</w:t>
      </w:r>
      <w:r w:rsidR="007C38B1">
        <w:rPr>
          <w:rFonts w:cstheme="minorHAnsi"/>
        </w:rPr>
        <w:t xml:space="preserve"> and </w:t>
      </w:r>
      <w:r>
        <w:rPr>
          <w:rFonts w:cstheme="minorHAnsi"/>
        </w:rPr>
        <w:t xml:space="preserve">(ii) </w:t>
      </w:r>
      <w:r w:rsidR="00F66D91">
        <w:rPr>
          <w:rFonts w:cstheme="minorHAnsi"/>
          <w:b/>
          <w:bCs/>
        </w:rPr>
        <w:t>site</w:t>
      </w:r>
      <w:r w:rsidR="004A31AC" w:rsidRPr="00CA61F0">
        <w:rPr>
          <w:rFonts w:cstheme="minorHAnsi"/>
          <w:b/>
          <w:bCs/>
        </w:rPr>
        <w:t xml:space="preserve"> plan</w:t>
      </w:r>
      <w:r w:rsidR="00F2043F">
        <w:rPr>
          <w:rFonts w:cstheme="minorHAnsi"/>
          <w:b/>
          <w:bCs/>
        </w:rPr>
        <w:t>s</w:t>
      </w:r>
      <w:r w:rsidR="004A31AC" w:rsidRPr="00CA61F0">
        <w:rPr>
          <w:rFonts w:cstheme="minorHAnsi"/>
        </w:rPr>
        <w:t xml:space="preserve"> that shows the location </w:t>
      </w:r>
      <w:r w:rsidR="00FB7E15">
        <w:rPr>
          <w:rFonts w:cstheme="minorHAnsi"/>
        </w:rPr>
        <w:t xml:space="preserve">and species </w:t>
      </w:r>
      <w:r w:rsidR="004A31AC" w:rsidRPr="00CA61F0">
        <w:rPr>
          <w:rFonts w:cstheme="minorHAnsi"/>
        </w:rPr>
        <w:t>of each tree that will be planted</w:t>
      </w:r>
      <w:r w:rsidR="002E1DC6">
        <w:rPr>
          <w:rFonts w:cstheme="minorHAnsi"/>
        </w:rPr>
        <w:t xml:space="preserve"> a</w:t>
      </w:r>
      <w:r w:rsidR="007C38B1">
        <w:rPr>
          <w:rFonts w:cstheme="minorHAnsi"/>
        </w:rPr>
        <w:t>t each site.</w:t>
      </w:r>
    </w:p>
    <w:p w14:paraId="23C5E581" w14:textId="77777777" w:rsidR="00F2043F" w:rsidRDefault="00F2043F" w:rsidP="004A31AC">
      <w:pPr>
        <w:autoSpaceDE w:val="0"/>
        <w:autoSpaceDN w:val="0"/>
        <w:adjustRightInd w:val="0"/>
        <w:rPr>
          <w:rFonts w:cstheme="minorHAnsi"/>
        </w:rPr>
      </w:pPr>
    </w:p>
    <w:p w14:paraId="7B36C759" w14:textId="449CD14F" w:rsidR="00F2043F" w:rsidRDefault="00F2043F" w:rsidP="00F2043F">
      <w:pPr>
        <w:autoSpaceDE w:val="0"/>
        <w:autoSpaceDN w:val="0"/>
        <w:adjustRightInd w:val="0"/>
        <w:rPr>
          <w:rFonts w:cstheme="minorHAnsi"/>
          <w:color w:val="000000"/>
        </w:rPr>
      </w:pPr>
      <w:r>
        <w:rPr>
          <w:rFonts w:cstheme="minorHAnsi"/>
          <w:color w:val="000000"/>
          <w:kern w:val="0"/>
        </w:rPr>
        <w:t>A</w:t>
      </w:r>
      <w:r w:rsidRPr="00CA61F0">
        <w:rPr>
          <w:rFonts w:cstheme="minorHAnsi"/>
          <w:color w:val="000000"/>
          <w:kern w:val="0"/>
        </w:rPr>
        <w:t xml:space="preserve"> </w:t>
      </w:r>
      <w:r>
        <w:rPr>
          <w:rFonts w:cstheme="minorHAnsi"/>
          <w:b/>
          <w:bCs/>
          <w:color w:val="000000"/>
          <w:kern w:val="0"/>
        </w:rPr>
        <w:t>site</w:t>
      </w:r>
      <w:r w:rsidRPr="00850A9A">
        <w:rPr>
          <w:rFonts w:cstheme="minorHAnsi"/>
          <w:b/>
          <w:bCs/>
          <w:color w:val="000000"/>
          <w:kern w:val="0"/>
        </w:rPr>
        <w:t xml:space="preserve"> </w:t>
      </w:r>
      <w:r>
        <w:rPr>
          <w:rFonts w:cstheme="minorHAnsi"/>
          <w:b/>
          <w:bCs/>
          <w:color w:val="000000"/>
          <w:kern w:val="0"/>
        </w:rPr>
        <w:t xml:space="preserve">plan </w:t>
      </w:r>
      <w:r>
        <w:rPr>
          <w:rFonts w:cstheme="minorHAnsi"/>
          <w:color w:val="000000"/>
          <w:kern w:val="0"/>
        </w:rPr>
        <w:t xml:space="preserve">is a scale </w:t>
      </w:r>
      <w:r w:rsidRPr="007C38B1">
        <w:rPr>
          <w:rFonts w:cstheme="minorHAnsi"/>
          <w:color w:val="000000"/>
          <w:kern w:val="0"/>
        </w:rPr>
        <w:t>drawing or map</w:t>
      </w:r>
      <w:r>
        <w:rPr>
          <w:rFonts w:cstheme="minorHAnsi"/>
          <w:color w:val="000000"/>
          <w:kern w:val="0"/>
        </w:rPr>
        <w:t xml:space="preserve"> </w:t>
      </w:r>
      <w:r w:rsidRPr="00CA61F0">
        <w:rPr>
          <w:rFonts w:cstheme="minorHAnsi"/>
          <w:color w:val="000000"/>
          <w:kern w:val="0"/>
        </w:rPr>
        <w:t xml:space="preserve">that indicates where each tree will be </w:t>
      </w:r>
      <w:r>
        <w:rPr>
          <w:rFonts w:cstheme="minorHAnsi"/>
          <w:color w:val="000000"/>
          <w:kern w:val="0"/>
        </w:rPr>
        <w:t>planted</w:t>
      </w:r>
      <w:r w:rsidRPr="00CA61F0">
        <w:rPr>
          <w:rFonts w:cstheme="minorHAnsi"/>
          <w:color w:val="000000"/>
          <w:kern w:val="0"/>
        </w:rPr>
        <w:t xml:space="preserve"> and identifies each location</w:t>
      </w:r>
      <w:r>
        <w:rPr>
          <w:rFonts w:cstheme="minorHAnsi"/>
          <w:color w:val="000000"/>
          <w:kern w:val="0"/>
        </w:rPr>
        <w:t>/tree</w:t>
      </w:r>
      <w:r w:rsidRPr="00CA61F0">
        <w:rPr>
          <w:rFonts w:cstheme="minorHAnsi"/>
          <w:color w:val="000000"/>
          <w:kern w:val="0"/>
        </w:rPr>
        <w:t xml:space="preserve"> by species.  </w:t>
      </w:r>
      <w:r>
        <w:rPr>
          <w:rFonts w:cstheme="minorHAnsi"/>
          <w:color w:val="000000"/>
          <w:kern w:val="0"/>
        </w:rPr>
        <w:t xml:space="preserve">It should also show site improvements or installations that are part of this project (e.g., tree pits). </w:t>
      </w:r>
      <w:r w:rsidRPr="00CA61F0">
        <w:rPr>
          <w:rFonts w:cstheme="minorHAnsi"/>
          <w:color w:val="000000"/>
          <w:kern w:val="0"/>
        </w:rPr>
        <w:t>Professionally prepared plans are desirable, but not necessary.</w:t>
      </w:r>
      <w:r>
        <w:rPr>
          <w:rFonts w:cstheme="minorHAnsi"/>
          <w:color w:val="000000"/>
        </w:rPr>
        <w:t xml:space="preserve">  A site map must be prepared for each site in your project.  These detailed plans will provide essential guidance to contractors and staff when the time comes for site preparation and planting. </w:t>
      </w:r>
    </w:p>
    <w:p w14:paraId="4677C113" w14:textId="77777777" w:rsidR="00F2043F" w:rsidRPr="002E1DC6" w:rsidRDefault="00F2043F" w:rsidP="004A31AC">
      <w:pPr>
        <w:autoSpaceDE w:val="0"/>
        <w:autoSpaceDN w:val="0"/>
        <w:adjustRightInd w:val="0"/>
        <w:rPr>
          <w:rFonts w:cstheme="minorHAnsi"/>
          <w:color w:val="000000"/>
          <w:kern w:val="0"/>
        </w:rPr>
      </w:pPr>
    </w:p>
    <w:p w14:paraId="0BD42400" w14:textId="44674AAD" w:rsidR="0014311A" w:rsidRPr="0014311A" w:rsidRDefault="00F2043F" w:rsidP="00F2043F">
      <w:pPr>
        <w:pStyle w:val="NormalWeb"/>
        <w:tabs>
          <w:tab w:val="left" w:pos="-630"/>
        </w:tabs>
        <w:spacing w:beforeAutospacing="0" w:afterAutospacing="0"/>
        <w:textAlignment w:val="baseline"/>
        <w:rPr>
          <w:rFonts w:asciiTheme="minorHAnsi" w:hAnsiTheme="minorHAnsi" w:cstheme="minorHAnsi"/>
        </w:rPr>
      </w:pPr>
      <w:r w:rsidRPr="0014311A">
        <w:rPr>
          <w:rFonts w:asciiTheme="minorHAnsi" w:hAnsiTheme="minorHAnsi" w:cstheme="minorHAnsi"/>
        </w:rPr>
        <w:t xml:space="preserve">The planting summary </w:t>
      </w:r>
      <w:r w:rsidR="0014311A" w:rsidRPr="0014311A">
        <w:rPr>
          <w:rFonts w:asciiTheme="minorHAnsi" w:hAnsiTheme="minorHAnsi" w:cstheme="minorHAnsi"/>
        </w:rPr>
        <w:t>provides information about the selection of tree species for your project.</w:t>
      </w:r>
    </w:p>
    <w:p w14:paraId="18D95DCF" w14:textId="77777777" w:rsidR="0014311A" w:rsidRDefault="0014311A" w:rsidP="00F2043F">
      <w:pPr>
        <w:pStyle w:val="NormalWeb"/>
        <w:tabs>
          <w:tab w:val="left" w:pos="-630"/>
        </w:tabs>
        <w:spacing w:beforeAutospacing="0" w:afterAutospacing="0"/>
        <w:textAlignment w:val="baseline"/>
        <w:rPr>
          <w:rFonts w:asciiTheme="minorHAnsi" w:hAnsiTheme="minorHAnsi" w:cstheme="minorHAnsi"/>
          <w:color w:val="000000"/>
        </w:rPr>
      </w:pPr>
    </w:p>
    <w:p w14:paraId="6AE74D24" w14:textId="651293F3" w:rsidR="007A329B" w:rsidRPr="0014311A" w:rsidRDefault="007A329B" w:rsidP="0014311A">
      <w:pPr>
        <w:pStyle w:val="NormalWeb"/>
        <w:tabs>
          <w:tab w:val="left" w:pos="-630"/>
        </w:tabs>
        <w:spacing w:beforeAutospacing="0" w:afterAutospacing="0"/>
        <w:textAlignment w:val="baseline"/>
        <w:rPr>
          <w:rFonts w:asciiTheme="minorHAnsi" w:hAnsiTheme="minorHAnsi" w:cstheme="minorHAnsi"/>
          <w:color w:val="000000"/>
        </w:rPr>
      </w:pPr>
      <w:r w:rsidRPr="007C38B1">
        <w:rPr>
          <w:rFonts w:asciiTheme="minorHAnsi" w:hAnsiTheme="minorHAnsi" w:cstheme="minorHAnsi"/>
        </w:rPr>
        <w:t>There are many considerations that should inform the decision on where trees go (“right place”) and the selection of tree species and varieties that will thrive in that location (“right tree”).  Please</w:t>
      </w:r>
      <w:r w:rsidR="00833308" w:rsidRPr="007C38B1">
        <w:rPr>
          <w:rFonts w:asciiTheme="minorHAnsi" w:hAnsiTheme="minorHAnsi" w:cstheme="minorHAnsi"/>
        </w:rPr>
        <w:t xml:space="preserve"> discuss this with your consultant or team expert and</w:t>
      </w:r>
      <w:r w:rsidRPr="007C38B1">
        <w:rPr>
          <w:rFonts w:asciiTheme="minorHAnsi" w:hAnsiTheme="minorHAnsi" w:cstheme="minorHAnsi"/>
        </w:rPr>
        <w:t xml:space="preserve"> consult </w:t>
      </w:r>
      <w:r w:rsidR="00BB70C7" w:rsidRPr="007C38B1">
        <w:rPr>
          <w:rFonts w:asciiTheme="minorHAnsi" w:hAnsiTheme="minorHAnsi" w:cstheme="minorHAnsi"/>
        </w:rPr>
        <w:t xml:space="preserve">the T4S workshop presentation and </w:t>
      </w:r>
      <w:r w:rsidRPr="007C38B1">
        <w:rPr>
          <w:rFonts w:asciiTheme="minorHAnsi" w:hAnsiTheme="minorHAnsi" w:cstheme="minorHAnsi"/>
        </w:rPr>
        <w:t xml:space="preserve">the many good </w:t>
      </w:r>
      <w:r w:rsidRPr="009100F8">
        <w:rPr>
          <w:rFonts w:asciiTheme="minorHAnsi" w:hAnsiTheme="minorHAnsi" w:cstheme="minorHAnsi"/>
        </w:rPr>
        <w:t xml:space="preserve">references on the topic </w:t>
      </w:r>
      <w:r w:rsidR="00833308" w:rsidRPr="009100F8">
        <w:rPr>
          <w:rFonts w:asciiTheme="minorHAnsi" w:hAnsiTheme="minorHAnsi" w:cstheme="minorHAnsi"/>
        </w:rPr>
        <w:t xml:space="preserve">(see </w:t>
      </w:r>
      <w:hyperlink r:id="rId13" w:history="1">
        <w:r w:rsidR="009100F8" w:rsidRPr="00A97F09">
          <w:rPr>
            <w:rStyle w:val="Hyperlink"/>
            <w:rFonts w:asciiTheme="minorHAnsi" w:hAnsiTheme="minorHAnsi" w:cstheme="minorHAnsi"/>
          </w:rPr>
          <w:t>Resources</w:t>
        </w:r>
      </w:hyperlink>
      <w:r w:rsidR="00051B01">
        <w:rPr>
          <w:rFonts w:asciiTheme="minorHAnsi" w:hAnsiTheme="minorHAnsi" w:cstheme="minorHAnsi"/>
        </w:rPr>
        <w:t>)</w:t>
      </w:r>
      <w:r w:rsidRPr="009100F8">
        <w:rPr>
          <w:rFonts w:asciiTheme="minorHAnsi" w:hAnsiTheme="minorHAnsi" w:cstheme="minorHAnsi"/>
        </w:rPr>
        <w:t>.  Some</w:t>
      </w:r>
      <w:r w:rsidRPr="007C38B1">
        <w:rPr>
          <w:rFonts w:asciiTheme="minorHAnsi" w:hAnsiTheme="minorHAnsi" w:cstheme="minorHAnsi"/>
        </w:rPr>
        <w:t xml:space="preserve"> key factors that should enter into your decisions include:</w:t>
      </w:r>
    </w:p>
    <w:p w14:paraId="46875357" w14:textId="77777777" w:rsidR="007A329B" w:rsidRPr="007C38B1" w:rsidRDefault="007A329B" w:rsidP="007A329B">
      <w:pPr>
        <w:pStyle w:val="NoSpacing"/>
        <w:rPr>
          <w:rFonts w:asciiTheme="minorHAnsi" w:hAnsiTheme="minorHAnsi" w:cstheme="minorHAnsi"/>
          <w:sz w:val="24"/>
          <w:szCs w:val="24"/>
        </w:rPr>
      </w:pPr>
    </w:p>
    <w:p w14:paraId="0E65E8E6" w14:textId="5716E17B" w:rsidR="007C38B1" w:rsidRPr="007C38B1" w:rsidRDefault="007C38B1" w:rsidP="007C38B1">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 xml:space="preserve">Site constraints: distance from buildings, pavement, other trees (etc.); potential conflicts above (utility wires) or below ground (water, </w:t>
      </w:r>
      <w:r w:rsidR="009100F8" w:rsidRPr="007C38B1">
        <w:rPr>
          <w:rFonts w:asciiTheme="minorHAnsi" w:hAnsiTheme="minorHAnsi" w:cstheme="minorHAnsi"/>
          <w:sz w:val="24"/>
          <w:szCs w:val="24"/>
        </w:rPr>
        <w:t>sewer,</w:t>
      </w:r>
      <w:r w:rsidRPr="007C38B1">
        <w:rPr>
          <w:rFonts w:asciiTheme="minorHAnsi" w:hAnsiTheme="minorHAnsi" w:cstheme="minorHAnsi"/>
          <w:sz w:val="24"/>
          <w:szCs w:val="24"/>
        </w:rPr>
        <w:t xml:space="preserve"> or other infrastructure); soil conditions; salt exposure</w:t>
      </w:r>
    </w:p>
    <w:p w14:paraId="76A473C7" w14:textId="77777777" w:rsidR="007C38B1" w:rsidRPr="007C38B1" w:rsidRDefault="007C38B1" w:rsidP="007C38B1">
      <w:pPr>
        <w:pStyle w:val="NoSpacing"/>
        <w:numPr>
          <w:ilvl w:val="1"/>
          <w:numId w:val="15"/>
        </w:numPr>
        <w:rPr>
          <w:rFonts w:asciiTheme="minorHAnsi" w:hAnsiTheme="minorHAnsi" w:cstheme="minorHAnsi"/>
          <w:sz w:val="24"/>
          <w:szCs w:val="24"/>
        </w:rPr>
      </w:pPr>
      <w:r w:rsidRPr="007C38B1">
        <w:rPr>
          <w:rFonts w:asciiTheme="minorHAnsi" w:hAnsiTheme="minorHAnsi" w:cstheme="minorHAnsi"/>
          <w:sz w:val="24"/>
          <w:szCs w:val="24"/>
        </w:rPr>
        <w:lastRenderedPageBreak/>
        <w:t xml:space="preserve">Be sure to consider the projected size of the tree </w:t>
      </w:r>
      <w:r w:rsidRPr="007C38B1">
        <w:rPr>
          <w:rFonts w:asciiTheme="minorHAnsi" w:hAnsiTheme="minorHAnsi" w:cstheme="minorHAnsi"/>
          <w:i/>
          <w:iCs/>
          <w:sz w:val="24"/>
          <w:szCs w:val="24"/>
        </w:rPr>
        <w:t>at maturity.</w:t>
      </w:r>
    </w:p>
    <w:p w14:paraId="438FCA54" w14:textId="0EC25802" w:rsidR="00FB7E15" w:rsidRPr="007C38B1" w:rsidRDefault="00FB7E15" w:rsidP="00FB7E15">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Primary purposes for planting trees</w:t>
      </w:r>
      <w:r w:rsidR="009100F8">
        <w:rPr>
          <w:rFonts w:asciiTheme="minorHAnsi" w:hAnsiTheme="minorHAnsi" w:cstheme="minorHAnsi"/>
          <w:sz w:val="24"/>
          <w:szCs w:val="24"/>
        </w:rPr>
        <w:t xml:space="preserve"> at these locations, such as</w:t>
      </w:r>
      <w:r w:rsidRPr="007C38B1">
        <w:rPr>
          <w:rFonts w:asciiTheme="minorHAnsi" w:hAnsiTheme="minorHAnsi" w:cstheme="minorHAnsi"/>
          <w:sz w:val="24"/>
          <w:szCs w:val="24"/>
        </w:rPr>
        <w:t>: shade, energy conservation, educational value, aesthetics, screening</w:t>
      </w:r>
    </w:p>
    <w:p w14:paraId="6E2613E7" w14:textId="18D9FE12" w:rsidR="007C38B1" w:rsidRDefault="007C38B1" w:rsidP="007C38B1">
      <w:pPr>
        <w:pStyle w:val="NoSpacing"/>
        <w:numPr>
          <w:ilvl w:val="1"/>
          <w:numId w:val="15"/>
        </w:numPr>
        <w:rPr>
          <w:rFonts w:asciiTheme="minorHAnsi" w:hAnsiTheme="minorHAnsi" w:cstheme="minorHAnsi"/>
          <w:sz w:val="24"/>
          <w:szCs w:val="24"/>
        </w:rPr>
      </w:pPr>
      <w:r>
        <w:rPr>
          <w:rFonts w:asciiTheme="minorHAnsi" w:hAnsiTheme="minorHAnsi" w:cstheme="minorHAnsi"/>
          <w:sz w:val="24"/>
          <w:szCs w:val="24"/>
        </w:rPr>
        <w:t xml:space="preserve">A note on energy conservation: </w:t>
      </w:r>
      <w:r w:rsidR="00FB7E15" w:rsidRPr="007C38B1">
        <w:rPr>
          <w:rFonts w:asciiTheme="minorHAnsi" w:hAnsiTheme="minorHAnsi" w:cstheme="minorHAnsi"/>
          <w:sz w:val="24"/>
          <w:szCs w:val="24"/>
        </w:rPr>
        <w:t>Large deciduous trees planted on the southeast, southwest, and west of buildings save energy by providing cooling shade in the summer, while letting warming sunlight get through in the winter. Evergreens planted to the north block cold winds in winter</w:t>
      </w:r>
      <w:r>
        <w:rPr>
          <w:rFonts w:asciiTheme="minorHAnsi" w:hAnsiTheme="minorHAnsi" w:cstheme="minorHAnsi"/>
          <w:sz w:val="24"/>
          <w:szCs w:val="24"/>
        </w:rPr>
        <w:t>.</w:t>
      </w:r>
    </w:p>
    <w:p w14:paraId="6C0F4074" w14:textId="77777777" w:rsidR="00BB70C7" w:rsidRPr="007C38B1" w:rsidRDefault="00833308" w:rsidP="00833308">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Biodiversity, carbon sequestration, and ecological value</w:t>
      </w:r>
    </w:p>
    <w:p w14:paraId="5C62117A" w14:textId="77777777" w:rsidR="00BB70C7" w:rsidRPr="007C38B1" w:rsidRDefault="00833308" w:rsidP="00BB70C7">
      <w:pPr>
        <w:pStyle w:val="NoSpacing"/>
        <w:numPr>
          <w:ilvl w:val="1"/>
          <w:numId w:val="15"/>
        </w:numPr>
        <w:rPr>
          <w:rFonts w:asciiTheme="minorHAnsi" w:hAnsiTheme="minorHAnsi" w:cstheme="minorHAnsi"/>
          <w:sz w:val="24"/>
          <w:szCs w:val="24"/>
        </w:rPr>
      </w:pPr>
      <w:r w:rsidRPr="007C38B1">
        <w:rPr>
          <w:rFonts w:asciiTheme="minorHAnsi" w:hAnsiTheme="minorHAnsi" w:cstheme="minorHAnsi"/>
          <w:b/>
          <w:bCs/>
          <w:i/>
          <w:iCs/>
          <w:sz w:val="24"/>
          <w:szCs w:val="24"/>
        </w:rPr>
        <w:t>larger</w:t>
      </w:r>
      <w:r w:rsidRPr="007C38B1">
        <w:rPr>
          <w:rFonts w:asciiTheme="minorHAnsi" w:hAnsiTheme="minorHAnsi" w:cstheme="minorHAnsi"/>
          <w:sz w:val="24"/>
          <w:szCs w:val="24"/>
        </w:rPr>
        <w:t xml:space="preserve"> trees and </w:t>
      </w:r>
      <w:r w:rsidRPr="007C38B1">
        <w:rPr>
          <w:rFonts w:asciiTheme="minorHAnsi" w:hAnsiTheme="minorHAnsi" w:cstheme="minorHAnsi"/>
          <w:b/>
          <w:bCs/>
          <w:i/>
          <w:iCs/>
          <w:sz w:val="24"/>
          <w:szCs w:val="24"/>
        </w:rPr>
        <w:t>native</w:t>
      </w:r>
      <w:r w:rsidRPr="007C38B1">
        <w:rPr>
          <w:rFonts w:asciiTheme="minorHAnsi" w:hAnsiTheme="minorHAnsi" w:cstheme="minorHAnsi"/>
          <w:sz w:val="24"/>
          <w:szCs w:val="24"/>
        </w:rPr>
        <w:t xml:space="preserve"> species provide the most benefits</w:t>
      </w:r>
    </w:p>
    <w:p w14:paraId="4D4861D2" w14:textId="264B8BA1" w:rsidR="00833308" w:rsidRPr="007C38B1" w:rsidRDefault="00BB70C7" w:rsidP="00BB70C7">
      <w:pPr>
        <w:pStyle w:val="NoSpacing"/>
        <w:numPr>
          <w:ilvl w:val="1"/>
          <w:numId w:val="15"/>
        </w:numPr>
        <w:rPr>
          <w:rFonts w:asciiTheme="minorHAnsi" w:hAnsiTheme="minorHAnsi" w:cstheme="minorHAnsi"/>
          <w:sz w:val="24"/>
          <w:szCs w:val="24"/>
        </w:rPr>
      </w:pPr>
      <w:r w:rsidRPr="007C38B1">
        <w:rPr>
          <w:rFonts w:asciiTheme="minorHAnsi" w:hAnsiTheme="minorHAnsi" w:cstheme="minorHAnsi"/>
          <w:sz w:val="24"/>
          <w:szCs w:val="24"/>
        </w:rPr>
        <w:t xml:space="preserve">planting a </w:t>
      </w:r>
      <w:r w:rsidRPr="007C38B1">
        <w:rPr>
          <w:rFonts w:asciiTheme="minorHAnsi" w:hAnsiTheme="minorHAnsi" w:cstheme="minorHAnsi"/>
          <w:b/>
          <w:bCs/>
          <w:i/>
          <w:iCs/>
          <w:sz w:val="24"/>
          <w:szCs w:val="24"/>
        </w:rPr>
        <w:t>diversity</w:t>
      </w:r>
      <w:r w:rsidRPr="007C38B1">
        <w:rPr>
          <w:rFonts w:asciiTheme="minorHAnsi" w:hAnsiTheme="minorHAnsi" w:cstheme="minorHAnsi"/>
          <w:sz w:val="24"/>
          <w:szCs w:val="24"/>
        </w:rPr>
        <w:t xml:space="preserve"> of species provides greater benefit and </w:t>
      </w:r>
      <w:r w:rsidR="009100F8">
        <w:rPr>
          <w:rFonts w:asciiTheme="minorHAnsi" w:hAnsiTheme="minorHAnsi" w:cstheme="minorHAnsi"/>
          <w:sz w:val="24"/>
          <w:szCs w:val="24"/>
        </w:rPr>
        <w:t>leads to a landscape that is</w:t>
      </w:r>
      <w:r w:rsidRPr="007C38B1">
        <w:rPr>
          <w:rFonts w:asciiTheme="minorHAnsi" w:hAnsiTheme="minorHAnsi" w:cstheme="minorHAnsi"/>
          <w:sz w:val="24"/>
          <w:szCs w:val="24"/>
        </w:rPr>
        <w:t xml:space="preserve"> more resilient (to </w:t>
      </w:r>
      <w:r w:rsidR="009100F8">
        <w:rPr>
          <w:rFonts w:asciiTheme="minorHAnsi" w:hAnsiTheme="minorHAnsi" w:cstheme="minorHAnsi"/>
          <w:sz w:val="24"/>
          <w:szCs w:val="24"/>
        </w:rPr>
        <w:t xml:space="preserve">pest and </w:t>
      </w:r>
      <w:r w:rsidRPr="007C38B1">
        <w:rPr>
          <w:rFonts w:asciiTheme="minorHAnsi" w:hAnsiTheme="minorHAnsi" w:cstheme="minorHAnsi"/>
          <w:sz w:val="24"/>
          <w:szCs w:val="24"/>
        </w:rPr>
        <w:t>disease</w:t>
      </w:r>
      <w:r w:rsidR="009100F8">
        <w:rPr>
          <w:rFonts w:asciiTheme="minorHAnsi" w:hAnsiTheme="minorHAnsi" w:cstheme="minorHAnsi"/>
          <w:sz w:val="24"/>
          <w:szCs w:val="24"/>
        </w:rPr>
        <w:t xml:space="preserve"> infestations</w:t>
      </w:r>
      <w:r w:rsidRPr="007C38B1">
        <w:rPr>
          <w:rFonts w:asciiTheme="minorHAnsi" w:hAnsiTheme="minorHAnsi" w:cstheme="minorHAnsi"/>
          <w:sz w:val="24"/>
          <w:szCs w:val="24"/>
        </w:rPr>
        <w:t>, etc.)</w:t>
      </w:r>
    </w:p>
    <w:p w14:paraId="6CDD8FE0" w14:textId="65C13E2B" w:rsidR="00833308" w:rsidRPr="007C38B1" w:rsidRDefault="00833308" w:rsidP="00833308">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Effects of climate change</w:t>
      </w:r>
      <w:r w:rsidR="00BB70C7" w:rsidRPr="007C38B1">
        <w:rPr>
          <w:rFonts w:asciiTheme="minorHAnsi" w:hAnsiTheme="minorHAnsi" w:cstheme="minorHAnsi"/>
          <w:sz w:val="24"/>
          <w:szCs w:val="24"/>
        </w:rPr>
        <w:t xml:space="preserve">: </w:t>
      </w:r>
      <w:r w:rsidR="009100F8">
        <w:rPr>
          <w:rFonts w:asciiTheme="minorHAnsi" w:hAnsiTheme="minorHAnsi" w:cstheme="minorHAnsi"/>
          <w:sz w:val="24"/>
          <w:szCs w:val="24"/>
        </w:rPr>
        <w:t>aim</w:t>
      </w:r>
      <w:r w:rsidR="00BB70C7" w:rsidRPr="007C38B1">
        <w:rPr>
          <w:rFonts w:asciiTheme="minorHAnsi" w:hAnsiTheme="minorHAnsi" w:cstheme="minorHAnsi"/>
          <w:sz w:val="24"/>
          <w:szCs w:val="24"/>
        </w:rPr>
        <w:t xml:space="preserve"> to select </w:t>
      </w:r>
      <w:r w:rsidRPr="007C38B1">
        <w:rPr>
          <w:rFonts w:asciiTheme="minorHAnsi" w:hAnsiTheme="minorHAnsi" w:cstheme="minorHAnsi"/>
          <w:sz w:val="24"/>
          <w:szCs w:val="24"/>
        </w:rPr>
        <w:t>species/varieties tolerant of more heat and uneven and more intense rainfall</w:t>
      </w:r>
      <w:r w:rsidR="00BB70C7" w:rsidRPr="007C38B1">
        <w:rPr>
          <w:rFonts w:asciiTheme="minorHAnsi" w:hAnsiTheme="minorHAnsi" w:cstheme="minorHAnsi"/>
          <w:sz w:val="24"/>
          <w:szCs w:val="24"/>
        </w:rPr>
        <w:t xml:space="preserve"> in the future, for example those with a more southerly native range</w:t>
      </w:r>
      <w:r w:rsidR="007C38B1">
        <w:rPr>
          <w:rFonts w:asciiTheme="minorHAnsi" w:hAnsiTheme="minorHAnsi" w:cstheme="minorHAnsi"/>
          <w:sz w:val="24"/>
          <w:szCs w:val="24"/>
        </w:rPr>
        <w:t>.</w:t>
      </w:r>
    </w:p>
    <w:p w14:paraId="4D9C3A10" w14:textId="41B288EE" w:rsidR="00833308" w:rsidRPr="0007706B" w:rsidRDefault="00FB7E15" w:rsidP="00FB7E15">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 xml:space="preserve">Prevalent and projected pest and disease </w:t>
      </w:r>
      <w:r w:rsidRPr="0007706B">
        <w:rPr>
          <w:rFonts w:asciiTheme="minorHAnsi" w:hAnsiTheme="minorHAnsi" w:cstheme="minorHAnsi"/>
          <w:sz w:val="24"/>
          <w:szCs w:val="24"/>
        </w:rPr>
        <w:t xml:space="preserve">infestations: </w:t>
      </w:r>
      <w:r w:rsidR="007C38B1" w:rsidRPr="0007706B">
        <w:rPr>
          <w:rFonts w:asciiTheme="minorHAnsi" w:hAnsiTheme="minorHAnsi" w:cstheme="minorHAnsi"/>
          <w:sz w:val="24"/>
          <w:szCs w:val="24"/>
        </w:rPr>
        <w:t xml:space="preserve">e.g., </w:t>
      </w:r>
      <w:r w:rsidRPr="0007706B">
        <w:rPr>
          <w:rFonts w:asciiTheme="minorHAnsi" w:hAnsiTheme="minorHAnsi" w:cstheme="minorHAnsi"/>
          <w:sz w:val="24"/>
          <w:szCs w:val="24"/>
        </w:rPr>
        <w:t xml:space="preserve">avoid ash, beech, species in the </w:t>
      </w:r>
      <w:hyperlink r:id="rId14" w:history="1">
        <w:r w:rsidRPr="0007706B">
          <w:rPr>
            <w:rStyle w:val="Hyperlink"/>
            <w:rFonts w:asciiTheme="minorHAnsi" w:hAnsiTheme="minorHAnsi" w:cstheme="minorHAnsi"/>
            <w:sz w:val="24"/>
            <w:szCs w:val="24"/>
          </w:rPr>
          <w:t xml:space="preserve">red oak </w:t>
        </w:r>
        <w:r w:rsidR="007C38B1" w:rsidRPr="0007706B">
          <w:rPr>
            <w:rStyle w:val="Hyperlink"/>
            <w:rFonts w:asciiTheme="minorHAnsi" w:hAnsiTheme="minorHAnsi" w:cstheme="minorHAnsi"/>
            <w:sz w:val="24"/>
            <w:szCs w:val="24"/>
          </w:rPr>
          <w:t>group</w:t>
        </w:r>
      </w:hyperlink>
      <w:r w:rsidR="00833308" w:rsidRPr="0007706B">
        <w:rPr>
          <w:rFonts w:asciiTheme="minorHAnsi" w:hAnsiTheme="minorHAnsi" w:cstheme="minorHAnsi"/>
          <w:sz w:val="24"/>
          <w:szCs w:val="24"/>
        </w:rPr>
        <w:t>.</w:t>
      </w:r>
    </w:p>
    <w:p w14:paraId="509514C9" w14:textId="7005659C" w:rsidR="007A329B" w:rsidRPr="007C38B1" w:rsidRDefault="007A329B" w:rsidP="00833308">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 xml:space="preserve">Preferences of stakeholders </w:t>
      </w:r>
      <w:r w:rsidR="007C38B1">
        <w:rPr>
          <w:rFonts w:asciiTheme="minorHAnsi" w:hAnsiTheme="minorHAnsi" w:cstheme="minorHAnsi"/>
          <w:sz w:val="24"/>
          <w:szCs w:val="24"/>
        </w:rPr>
        <w:t>(the administration</w:t>
      </w:r>
      <w:r w:rsidRPr="007C38B1">
        <w:rPr>
          <w:rFonts w:asciiTheme="minorHAnsi" w:hAnsiTheme="minorHAnsi" w:cstheme="minorHAnsi"/>
          <w:sz w:val="24"/>
          <w:szCs w:val="24"/>
        </w:rPr>
        <w:t>, facilities</w:t>
      </w:r>
      <w:r w:rsidR="007C38B1">
        <w:rPr>
          <w:rFonts w:asciiTheme="minorHAnsi" w:hAnsiTheme="minorHAnsi" w:cstheme="minorHAnsi"/>
          <w:sz w:val="24"/>
          <w:szCs w:val="24"/>
        </w:rPr>
        <w:t xml:space="preserve"> department</w:t>
      </w:r>
      <w:r w:rsidRPr="007C38B1">
        <w:rPr>
          <w:rFonts w:asciiTheme="minorHAnsi" w:hAnsiTheme="minorHAnsi" w:cstheme="minorHAnsi"/>
          <w:sz w:val="24"/>
          <w:szCs w:val="24"/>
        </w:rPr>
        <w:t>, faculty, students, and community members)</w:t>
      </w:r>
    </w:p>
    <w:p w14:paraId="024B373E" w14:textId="75AEE6DD" w:rsidR="007A329B" w:rsidRDefault="007A329B" w:rsidP="00833308">
      <w:pPr>
        <w:pStyle w:val="NoSpacing"/>
        <w:numPr>
          <w:ilvl w:val="0"/>
          <w:numId w:val="15"/>
        </w:numPr>
        <w:rPr>
          <w:rFonts w:asciiTheme="minorHAnsi" w:hAnsiTheme="minorHAnsi" w:cstheme="minorHAnsi"/>
          <w:sz w:val="24"/>
          <w:szCs w:val="24"/>
        </w:rPr>
      </w:pPr>
      <w:r w:rsidRPr="007C38B1">
        <w:rPr>
          <w:rFonts w:asciiTheme="minorHAnsi" w:hAnsiTheme="minorHAnsi" w:cstheme="minorHAnsi"/>
          <w:sz w:val="24"/>
          <w:szCs w:val="24"/>
        </w:rPr>
        <w:t xml:space="preserve">Propensity </w:t>
      </w:r>
      <w:r w:rsidR="00BB70C7" w:rsidRPr="007C38B1">
        <w:rPr>
          <w:rFonts w:asciiTheme="minorHAnsi" w:hAnsiTheme="minorHAnsi" w:cstheme="minorHAnsi"/>
          <w:sz w:val="24"/>
          <w:szCs w:val="24"/>
        </w:rPr>
        <w:t xml:space="preserve">of pollen </w:t>
      </w:r>
      <w:r w:rsidRPr="007C38B1">
        <w:rPr>
          <w:rFonts w:asciiTheme="minorHAnsi" w:hAnsiTheme="minorHAnsi" w:cstheme="minorHAnsi"/>
          <w:sz w:val="24"/>
          <w:szCs w:val="24"/>
        </w:rPr>
        <w:t>to trigger allergies (particularly of concern for children with asthma)</w:t>
      </w:r>
    </w:p>
    <w:p w14:paraId="14A1F92D" w14:textId="77777777" w:rsidR="005051D2" w:rsidRDefault="005051D2" w:rsidP="005051D2">
      <w:pPr>
        <w:pStyle w:val="NoSpacing"/>
        <w:rPr>
          <w:rFonts w:asciiTheme="minorHAnsi" w:hAnsiTheme="minorHAnsi" w:cstheme="minorHAnsi"/>
          <w:sz w:val="24"/>
          <w:szCs w:val="24"/>
        </w:rPr>
      </w:pPr>
    </w:p>
    <w:p w14:paraId="4A5E1450" w14:textId="29F6F2F4" w:rsidR="005051D2" w:rsidRDefault="005051D2" w:rsidP="005051D2">
      <w:pPr>
        <w:pStyle w:val="NoSpacing"/>
        <w:rPr>
          <w:rFonts w:asciiTheme="minorHAnsi" w:hAnsiTheme="minorHAnsi" w:cstheme="minorHAnsi"/>
          <w:sz w:val="24"/>
          <w:szCs w:val="24"/>
        </w:rPr>
      </w:pPr>
      <w:r>
        <w:rPr>
          <w:rFonts w:asciiTheme="minorHAnsi" w:hAnsiTheme="minorHAnsi" w:cstheme="minorHAnsi"/>
          <w:sz w:val="24"/>
          <w:szCs w:val="24"/>
        </w:rPr>
        <w:t>Following these criteria is mandatory:</w:t>
      </w:r>
    </w:p>
    <w:p w14:paraId="0D159E6E" w14:textId="77777777" w:rsidR="0007706B" w:rsidRPr="007C38B1" w:rsidRDefault="0007706B" w:rsidP="0007706B">
      <w:pPr>
        <w:pStyle w:val="NoSpacing"/>
        <w:ind w:left="1080"/>
        <w:rPr>
          <w:rFonts w:asciiTheme="minorHAnsi" w:hAnsiTheme="minorHAnsi" w:cstheme="minorHAnsi"/>
          <w:sz w:val="24"/>
          <w:szCs w:val="24"/>
        </w:rPr>
      </w:pPr>
    </w:p>
    <w:p w14:paraId="6C3668BC" w14:textId="324B6E57" w:rsidR="00BB70C7" w:rsidRPr="007C38B1" w:rsidRDefault="00FB7E15" w:rsidP="00833308">
      <w:pPr>
        <w:pStyle w:val="NoSpacing"/>
        <w:numPr>
          <w:ilvl w:val="0"/>
          <w:numId w:val="15"/>
        </w:numPr>
        <w:rPr>
          <w:rFonts w:asciiTheme="minorHAnsi" w:hAnsiTheme="minorHAnsi" w:cstheme="minorHAnsi"/>
          <w:b/>
          <w:bCs/>
          <w:sz w:val="24"/>
          <w:szCs w:val="24"/>
        </w:rPr>
      </w:pPr>
      <w:r w:rsidRPr="007C38B1">
        <w:rPr>
          <w:rFonts w:asciiTheme="minorHAnsi" w:hAnsiTheme="minorHAnsi" w:cstheme="minorHAnsi"/>
          <w:b/>
          <w:bCs/>
          <w:sz w:val="24"/>
          <w:szCs w:val="24"/>
        </w:rPr>
        <w:t>T4S p</w:t>
      </w:r>
      <w:r w:rsidR="00BB70C7" w:rsidRPr="007C38B1">
        <w:rPr>
          <w:rFonts w:asciiTheme="minorHAnsi" w:hAnsiTheme="minorHAnsi" w:cstheme="minorHAnsi"/>
          <w:b/>
          <w:bCs/>
          <w:sz w:val="24"/>
          <w:szCs w:val="24"/>
        </w:rPr>
        <w:t>rogram rules</w:t>
      </w:r>
      <w:r w:rsidR="00724D1A" w:rsidRPr="007C38B1">
        <w:rPr>
          <w:rFonts w:asciiTheme="minorHAnsi" w:hAnsiTheme="minorHAnsi" w:cstheme="minorHAnsi"/>
          <w:b/>
          <w:bCs/>
          <w:sz w:val="24"/>
          <w:szCs w:val="24"/>
        </w:rPr>
        <w:t xml:space="preserve"> for species choice</w:t>
      </w:r>
      <w:r w:rsidR="00BB70C7" w:rsidRPr="007C38B1">
        <w:rPr>
          <w:rFonts w:asciiTheme="minorHAnsi" w:hAnsiTheme="minorHAnsi" w:cstheme="minorHAnsi"/>
          <w:b/>
          <w:bCs/>
          <w:sz w:val="24"/>
          <w:szCs w:val="24"/>
        </w:rPr>
        <w:t>:</w:t>
      </w:r>
    </w:p>
    <w:p w14:paraId="380FDD86" w14:textId="77777777" w:rsidR="00BB70C7" w:rsidRPr="007C38B1" w:rsidRDefault="00BB70C7" w:rsidP="00BB70C7">
      <w:pPr>
        <w:pStyle w:val="ListParagraph"/>
        <w:numPr>
          <w:ilvl w:val="1"/>
          <w:numId w:val="15"/>
        </w:numPr>
        <w:spacing w:before="120"/>
        <w:rPr>
          <w:rFonts w:asciiTheme="minorHAnsi" w:hAnsiTheme="minorHAnsi" w:cstheme="minorHAnsi"/>
          <w:color w:val="000000"/>
          <w:szCs w:val="24"/>
        </w:rPr>
      </w:pPr>
      <w:r w:rsidRPr="007C38B1">
        <w:rPr>
          <w:rFonts w:asciiTheme="minorHAnsi" w:hAnsiTheme="minorHAnsi" w:cstheme="minorHAnsi"/>
          <w:color w:val="000000"/>
          <w:szCs w:val="24"/>
        </w:rPr>
        <w:t xml:space="preserve">Only </w:t>
      </w:r>
      <w:r w:rsidRPr="007C38B1">
        <w:rPr>
          <w:rFonts w:asciiTheme="minorHAnsi" w:hAnsiTheme="minorHAnsi" w:cstheme="minorHAnsi"/>
          <w:i/>
          <w:iCs/>
          <w:color w:val="000000"/>
          <w:szCs w:val="24"/>
        </w:rPr>
        <w:t>tree</w:t>
      </w:r>
      <w:r w:rsidRPr="007C38B1">
        <w:rPr>
          <w:rFonts w:asciiTheme="minorHAnsi" w:hAnsiTheme="minorHAnsi" w:cstheme="minorHAnsi"/>
          <w:color w:val="000000"/>
          <w:szCs w:val="24"/>
        </w:rPr>
        <w:t xml:space="preserve"> species are allowed.  No shrubs or herbaceous plants.</w:t>
      </w:r>
    </w:p>
    <w:p w14:paraId="53B23CD6" w14:textId="49D72E2A" w:rsidR="00BB70C7" w:rsidRPr="007C38B1" w:rsidRDefault="00BB70C7" w:rsidP="00BB70C7">
      <w:pPr>
        <w:pStyle w:val="ListParagraph"/>
        <w:numPr>
          <w:ilvl w:val="1"/>
          <w:numId w:val="15"/>
        </w:numPr>
        <w:spacing w:before="120"/>
        <w:rPr>
          <w:rFonts w:asciiTheme="minorHAnsi" w:hAnsiTheme="minorHAnsi" w:cstheme="minorHAnsi"/>
          <w:color w:val="000000"/>
          <w:szCs w:val="24"/>
        </w:rPr>
      </w:pPr>
      <w:r w:rsidRPr="007C38B1">
        <w:rPr>
          <w:rFonts w:asciiTheme="minorHAnsi" w:hAnsiTheme="minorHAnsi" w:cstheme="minorHAnsi"/>
          <w:color w:val="000000"/>
          <w:szCs w:val="24"/>
        </w:rPr>
        <w:t xml:space="preserve">No invasive species may be planted; do not </w:t>
      </w:r>
      <w:proofErr w:type="spellStart"/>
      <w:r w:rsidRPr="007C38B1">
        <w:rPr>
          <w:rFonts w:asciiTheme="minorHAnsi" w:hAnsiTheme="minorHAnsi" w:cstheme="minorHAnsi"/>
          <w:color w:val="000000"/>
          <w:szCs w:val="24"/>
        </w:rPr>
        <w:t>plant</w:t>
      </w:r>
      <w:proofErr w:type="spellEnd"/>
      <w:r w:rsidRPr="007C38B1">
        <w:rPr>
          <w:rFonts w:asciiTheme="minorHAnsi" w:hAnsiTheme="minorHAnsi" w:cstheme="minorHAnsi"/>
          <w:color w:val="000000"/>
          <w:szCs w:val="24"/>
        </w:rPr>
        <w:t xml:space="preserve"> any species or cultivated variety (cultivar) that is listed on the </w:t>
      </w:r>
      <w:hyperlink r:id="rId15">
        <w:r w:rsidRPr="007C38B1">
          <w:rPr>
            <w:rStyle w:val="Hyperlink"/>
            <w:rFonts w:asciiTheme="minorHAnsi" w:hAnsiTheme="minorHAnsi" w:cstheme="minorHAnsi"/>
            <w:szCs w:val="24"/>
          </w:rPr>
          <w:t>Strike Team Do Not Plant list</w:t>
        </w:r>
      </w:hyperlink>
      <w:r w:rsidRPr="007C38B1">
        <w:rPr>
          <w:rFonts w:asciiTheme="minorHAnsi" w:hAnsiTheme="minorHAnsi" w:cstheme="minorHAnsi"/>
          <w:color w:val="000000"/>
          <w:szCs w:val="24"/>
        </w:rPr>
        <w:t>.</w:t>
      </w:r>
    </w:p>
    <w:p w14:paraId="666B2995" w14:textId="77777777" w:rsidR="00833308" w:rsidRPr="007C38B1" w:rsidRDefault="00833308" w:rsidP="007A329B">
      <w:pPr>
        <w:pStyle w:val="NoSpacing"/>
        <w:rPr>
          <w:rFonts w:asciiTheme="minorHAnsi" w:hAnsiTheme="minorHAnsi" w:cstheme="minorHAnsi"/>
          <w:sz w:val="24"/>
          <w:szCs w:val="24"/>
        </w:rPr>
      </w:pPr>
    </w:p>
    <w:p w14:paraId="31411A61" w14:textId="622703AF" w:rsidR="0014311A" w:rsidRDefault="0014311A" w:rsidP="0014311A">
      <w:pPr>
        <w:autoSpaceDE w:val="0"/>
        <w:autoSpaceDN w:val="0"/>
        <w:adjustRightInd w:val="0"/>
        <w:rPr>
          <w:rFonts w:cstheme="minorHAnsi"/>
          <w:color w:val="000000"/>
          <w:kern w:val="0"/>
        </w:rPr>
      </w:pPr>
      <w:r>
        <w:rPr>
          <w:rFonts w:cstheme="minorHAnsi"/>
          <w:color w:val="000000"/>
        </w:rPr>
        <w:t xml:space="preserve">The planting summary worksheet has several tab. The first tab is where you list information about all the tree species you will plant across all the sites. You should also list a </w:t>
      </w:r>
      <w:r w:rsidR="00850A9A" w:rsidRPr="007C38B1">
        <w:rPr>
          <w:rFonts w:cstheme="minorHAnsi"/>
          <w:color w:val="000000"/>
          <w:kern w:val="0"/>
        </w:rPr>
        <w:t>few alternate</w:t>
      </w:r>
      <w:r>
        <w:rPr>
          <w:rFonts w:cstheme="minorHAnsi"/>
          <w:color w:val="000000"/>
          <w:kern w:val="0"/>
        </w:rPr>
        <w:t xml:space="preserve"> species choices, </w:t>
      </w:r>
      <w:r w:rsidR="00850A9A" w:rsidRPr="007C38B1">
        <w:rPr>
          <w:rFonts w:cstheme="minorHAnsi"/>
          <w:color w:val="000000"/>
          <w:kern w:val="0"/>
        </w:rPr>
        <w:t xml:space="preserve">in case </w:t>
      </w:r>
      <w:r>
        <w:rPr>
          <w:rFonts w:cstheme="minorHAnsi"/>
          <w:color w:val="000000"/>
          <w:kern w:val="0"/>
        </w:rPr>
        <w:t>any of your desired selections will not be available at the time your order is placed. Provide the following information for each species:</w:t>
      </w:r>
    </w:p>
    <w:p w14:paraId="51C581C8" w14:textId="23DEB506" w:rsidR="00850A9A" w:rsidRPr="0014311A" w:rsidRDefault="008D55C0" w:rsidP="0014311A">
      <w:pPr>
        <w:pStyle w:val="ListParagraph"/>
        <w:numPr>
          <w:ilvl w:val="0"/>
          <w:numId w:val="16"/>
        </w:numPr>
        <w:autoSpaceDE w:val="0"/>
        <w:autoSpaceDN w:val="0"/>
        <w:adjustRightInd w:val="0"/>
        <w:rPr>
          <w:rFonts w:asciiTheme="minorHAnsi" w:hAnsiTheme="minorHAnsi" w:cstheme="minorHAnsi"/>
          <w:szCs w:val="24"/>
        </w:rPr>
      </w:pPr>
      <w:r w:rsidRPr="0014311A">
        <w:rPr>
          <w:rFonts w:asciiTheme="minorHAnsi" w:hAnsiTheme="minorHAnsi" w:cstheme="minorHAnsi"/>
          <w:szCs w:val="24"/>
        </w:rPr>
        <w:t>C</w:t>
      </w:r>
      <w:r w:rsidR="00724D1A" w:rsidRPr="0014311A">
        <w:rPr>
          <w:rFonts w:asciiTheme="minorHAnsi" w:hAnsiTheme="minorHAnsi" w:cstheme="minorHAnsi"/>
          <w:szCs w:val="24"/>
        </w:rPr>
        <w:t>ommon</w:t>
      </w:r>
      <w:r w:rsidRPr="0014311A">
        <w:rPr>
          <w:rFonts w:asciiTheme="minorHAnsi" w:hAnsiTheme="minorHAnsi" w:cstheme="minorHAnsi"/>
          <w:szCs w:val="24"/>
        </w:rPr>
        <w:t>/horticultural</w:t>
      </w:r>
      <w:r w:rsidR="00724D1A" w:rsidRPr="0014311A">
        <w:rPr>
          <w:rFonts w:asciiTheme="minorHAnsi" w:hAnsiTheme="minorHAnsi" w:cstheme="minorHAnsi"/>
          <w:szCs w:val="24"/>
        </w:rPr>
        <w:t xml:space="preserve"> name (including cultivar/variety name if applicable)</w:t>
      </w:r>
    </w:p>
    <w:p w14:paraId="0060932E" w14:textId="6247A6C2" w:rsidR="00850A9A" w:rsidRPr="007C38B1" w:rsidRDefault="00850A9A" w:rsidP="00850A9A">
      <w:pPr>
        <w:pStyle w:val="ListParagraph"/>
        <w:numPr>
          <w:ilvl w:val="0"/>
          <w:numId w:val="16"/>
        </w:numPr>
        <w:autoSpaceDE w:val="0"/>
        <w:autoSpaceDN w:val="0"/>
        <w:adjustRightInd w:val="0"/>
        <w:rPr>
          <w:rFonts w:asciiTheme="minorHAnsi" w:hAnsiTheme="minorHAnsi" w:cstheme="minorHAnsi"/>
          <w:szCs w:val="24"/>
        </w:rPr>
      </w:pPr>
      <w:r w:rsidRPr="007C38B1">
        <w:rPr>
          <w:rFonts w:asciiTheme="minorHAnsi" w:hAnsiTheme="minorHAnsi" w:cstheme="minorHAnsi"/>
          <w:szCs w:val="24"/>
        </w:rPr>
        <w:t>scientific name</w:t>
      </w:r>
    </w:p>
    <w:p w14:paraId="2C32F565" w14:textId="77777777" w:rsidR="00850A9A" w:rsidRPr="007C38B1" w:rsidRDefault="00724D1A" w:rsidP="00850A9A">
      <w:pPr>
        <w:pStyle w:val="ListParagraph"/>
        <w:numPr>
          <w:ilvl w:val="0"/>
          <w:numId w:val="16"/>
        </w:numPr>
        <w:autoSpaceDE w:val="0"/>
        <w:autoSpaceDN w:val="0"/>
        <w:adjustRightInd w:val="0"/>
        <w:rPr>
          <w:rFonts w:asciiTheme="minorHAnsi" w:hAnsiTheme="minorHAnsi" w:cstheme="minorHAnsi"/>
          <w:color w:val="000000"/>
          <w:szCs w:val="24"/>
        </w:rPr>
      </w:pPr>
      <w:r w:rsidRPr="007C38B1">
        <w:rPr>
          <w:rFonts w:asciiTheme="minorHAnsi" w:hAnsiTheme="minorHAnsi" w:cstheme="minorHAnsi"/>
          <w:szCs w:val="24"/>
        </w:rPr>
        <w:t xml:space="preserve">quantity </w:t>
      </w:r>
      <w:r w:rsidRPr="007C38B1">
        <w:rPr>
          <w:rFonts w:asciiTheme="minorHAnsi" w:hAnsiTheme="minorHAnsi" w:cstheme="minorHAnsi"/>
          <w:color w:val="000000"/>
          <w:szCs w:val="24"/>
        </w:rPr>
        <w:t>to be planted (across all the project sites),</w:t>
      </w:r>
    </w:p>
    <w:p w14:paraId="0A2841C8" w14:textId="792D166A" w:rsidR="00724D1A" w:rsidRPr="007C38B1" w:rsidRDefault="00850A9A" w:rsidP="00850A9A">
      <w:pPr>
        <w:pStyle w:val="ListParagraph"/>
        <w:numPr>
          <w:ilvl w:val="0"/>
          <w:numId w:val="16"/>
        </w:numPr>
        <w:autoSpaceDE w:val="0"/>
        <w:autoSpaceDN w:val="0"/>
        <w:adjustRightInd w:val="0"/>
        <w:rPr>
          <w:rFonts w:asciiTheme="minorHAnsi" w:hAnsiTheme="minorHAnsi" w:cstheme="minorHAnsi"/>
          <w:szCs w:val="24"/>
        </w:rPr>
      </w:pPr>
      <w:r w:rsidRPr="007C38B1">
        <w:rPr>
          <w:rFonts w:asciiTheme="minorHAnsi" w:hAnsiTheme="minorHAnsi" w:cstheme="minorHAnsi"/>
          <w:color w:val="000000"/>
          <w:szCs w:val="24"/>
        </w:rPr>
        <w:t xml:space="preserve">the </w:t>
      </w:r>
      <w:r w:rsidR="00724D1A" w:rsidRPr="007C38B1">
        <w:rPr>
          <w:rFonts w:asciiTheme="minorHAnsi" w:hAnsiTheme="minorHAnsi" w:cstheme="minorHAnsi"/>
          <w:color w:val="000000"/>
          <w:szCs w:val="24"/>
        </w:rPr>
        <w:t>type of planting material</w:t>
      </w:r>
      <w:r w:rsidRPr="007C38B1">
        <w:rPr>
          <w:rFonts w:asciiTheme="minorHAnsi" w:hAnsiTheme="minorHAnsi" w:cstheme="minorHAnsi"/>
          <w:szCs w:val="24"/>
        </w:rPr>
        <w:t xml:space="preserve">, and </w:t>
      </w:r>
      <w:r w:rsidR="00724D1A" w:rsidRPr="007C38B1">
        <w:rPr>
          <w:rFonts w:asciiTheme="minorHAnsi" w:hAnsiTheme="minorHAnsi" w:cstheme="minorHAnsi"/>
          <w:szCs w:val="24"/>
        </w:rPr>
        <w:t xml:space="preserve"> </w:t>
      </w:r>
    </w:p>
    <w:p w14:paraId="686D2C36" w14:textId="3819636E" w:rsidR="00850A9A" w:rsidRPr="007C38B1" w:rsidRDefault="00850A9A" w:rsidP="00850A9A">
      <w:pPr>
        <w:pStyle w:val="ListParagraph"/>
        <w:numPr>
          <w:ilvl w:val="0"/>
          <w:numId w:val="16"/>
        </w:numPr>
        <w:autoSpaceDE w:val="0"/>
        <w:autoSpaceDN w:val="0"/>
        <w:adjustRightInd w:val="0"/>
        <w:rPr>
          <w:rFonts w:asciiTheme="minorHAnsi" w:hAnsiTheme="minorHAnsi" w:cstheme="minorHAnsi"/>
          <w:szCs w:val="24"/>
        </w:rPr>
      </w:pPr>
      <w:r w:rsidRPr="007C38B1">
        <w:rPr>
          <w:rFonts w:asciiTheme="minorHAnsi" w:hAnsiTheme="minorHAnsi" w:cstheme="minorHAnsi"/>
          <w:color w:val="000000"/>
          <w:szCs w:val="24"/>
        </w:rPr>
        <w:t>size of planting material</w:t>
      </w:r>
      <w:r w:rsidRPr="007C38B1">
        <w:rPr>
          <w:rFonts w:asciiTheme="minorHAnsi" w:hAnsiTheme="minorHAnsi" w:cstheme="minorHAnsi"/>
          <w:szCs w:val="24"/>
        </w:rPr>
        <w:t xml:space="preserve"> to be used. </w:t>
      </w:r>
    </w:p>
    <w:p w14:paraId="7E0EC1E7" w14:textId="77777777" w:rsidR="00724D1A" w:rsidRDefault="00724D1A" w:rsidP="00724D1A">
      <w:pPr>
        <w:autoSpaceDE w:val="0"/>
        <w:autoSpaceDN w:val="0"/>
        <w:adjustRightInd w:val="0"/>
        <w:rPr>
          <w:rFonts w:ascii="ñk~_ò" w:hAnsi="ñk~_ò" w:cs="ñk~_ò"/>
          <w:kern w:val="0"/>
        </w:rPr>
      </w:pPr>
    </w:p>
    <w:p w14:paraId="7605095E" w14:textId="51F0790B" w:rsidR="00724D1A" w:rsidRPr="00850A9A" w:rsidRDefault="00724D1A" w:rsidP="00724D1A">
      <w:pPr>
        <w:autoSpaceDE w:val="0"/>
        <w:autoSpaceDN w:val="0"/>
        <w:adjustRightInd w:val="0"/>
        <w:rPr>
          <w:rFonts w:cstheme="minorHAnsi"/>
          <w:color w:val="000000"/>
        </w:rPr>
      </w:pPr>
      <w:r>
        <w:rPr>
          <w:rFonts w:ascii="ñk~_ò" w:hAnsi="ñk~_ò" w:cs="ñk~_ò"/>
          <w:kern w:val="0"/>
        </w:rPr>
        <w:t xml:space="preserve">The type of planting material refers to the way the roots are treated: </w:t>
      </w:r>
      <w:r>
        <w:rPr>
          <w:rFonts w:cstheme="minorHAnsi"/>
          <w:color w:val="000000"/>
        </w:rPr>
        <w:t xml:space="preserve">balled and </w:t>
      </w:r>
      <w:proofErr w:type="spellStart"/>
      <w:r>
        <w:rPr>
          <w:rFonts w:cstheme="minorHAnsi"/>
          <w:color w:val="000000"/>
        </w:rPr>
        <w:t>burlapped</w:t>
      </w:r>
      <w:proofErr w:type="spellEnd"/>
      <w:r>
        <w:rPr>
          <w:rFonts w:cstheme="minorHAnsi"/>
          <w:color w:val="000000"/>
        </w:rPr>
        <w:t xml:space="preserve"> (B&amp;B), container-grown, or bareroot.  </w:t>
      </w:r>
      <w:r w:rsidR="00850A9A">
        <w:rPr>
          <w:rFonts w:cstheme="minorHAnsi"/>
          <w:color w:val="000000"/>
        </w:rPr>
        <w:t xml:space="preserve">Use the type of planting material most suited to site conditions within </w:t>
      </w:r>
      <w:r w:rsidR="00850A9A" w:rsidRPr="00850A9A">
        <w:rPr>
          <w:rFonts w:cstheme="minorHAnsi"/>
          <w:color w:val="000000"/>
        </w:rPr>
        <w:t>the scope allowable under the project rules</w:t>
      </w:r>
      <w:r w:rsidR="00CB0B1C">
        <w:rPr>
          <w:rFonts w:cstheme="minorHAnsi"/>
          <w:color w:val="000000"/>
        </w:rPr>
        <w:t>:</w:t>
      </w:r>
    </w:p>
    <w:p w14:paraId="40A1F556" w14:textId="77777777" w:rsidR="00724D1A" w:rsidRPr="00850A9A" w:rsidRDefault="00724D1A" w:rsidP="00724D1A">
      <w:pPr>
        <w:autoSpaceDE w:val="0"/>
        <w:autoSpaceDN w:val="0"/>
        <w:adjustRightInd w:val="0"/>
        <w:rPr>
          <w:rFonts w:cstheme="minorHAnsi"/>
          <w:color w:val="000000"/>
        </w:rPr>
      </w:pPr>
    </w:p>
    <w:p w14:paraId="2D4C8027" w14:textId="1F4C883A" w:rsidR="00724D1A" w:rsidRPr="00850A9A" w:rsidRDefault="00724D1A" w:rsidP="00724D1A">
      <w:pPr>
        <w:pStyle w:val="NoSpacing"/>
        <w:numPr>
          <w:ilvl w:val="0"/>
          <w:numId w:val="6"/>
        </w:numPr>
        <w:rPr>
          <w:rFonts w:cstheme="minorHAnsi"/>
          <w:b/>
          <w:bCs/>
          <w:sz w:val="24"/>
          <w:szCs w:val="24"/>
        </w:rPr>
      </w:pPr>
      <w:r w:rsidRPr="00850A9A">
        <w:rPr>
          <w:rFonts w:cstheme="minorHAnsi"/>
          <w:b/>
          <w:bCs/>
          <w:sz w:val="24"/>
          <w:szCs w:val="24"/>
        </w:rPr>
        <w:t>T4S program rules for planting material:</w:t>
      </w:r>
    </w:p>
    <w:p w14:paraId="69E8F0B3" w14:textId="77777777" w:rsidR="00850A9A" w:rsidRPr="00850A9A" w:rsidRDefault="00724D1A" w:rsidP="00724D1A">
      <w:pPr>
        <w:pStyle w:val="NoSpacing"/>
        <w:numPr>
          <w:ilvl w:val="1"/>
          <w:numId w:val="6"/>
        </w:numPr>
        <w:rPr>
          <w:rFonts w:cstheme="minorHAnsi"/>
          <w:b/>
          <w:bCs/>
          <w:i/>
          <w:iCs/>
          <w:sz w:val="24"/>
          <w:szCs w:val="24"/>
        </w:rPr>
      </w:pPr>
      <w:r w:rsidRPr="00850A9A">
        <w:rPr>
          <w:rFonts w:cstheme="minorHAnsi"/>
          <w:color w:val="000000"/>
          <w:sz w:val="24"/>
          <w:szCs w:val="24"/>
        </w:rPr>
        <w:t xml:space="preserve">The minimum size is 1.5” caliper measurement and the maximum size is 3” caliper. </w:t>
      </w:r>
    </w:p>
    <w:p w14:paraId="3D19B3E9" w14:textId="7B6F9AB5" w:rsidR="00724D1A" w:rsidRPr="00850A9A" w:rsidRDefault="00724D1A" w:rsidP="00724D1A">
      <w:pPr>
        <w:pStyle w:val="NoSpacing"/>
        <w:numPr>
          <w:ilvl w:val="1"/>
          <w:numId w:val="6"/>
        </w:numPr>
        <w:rPr>
          <w:rFonts w:cstheme="minorHAnsi"/>
          <w:b/>
          <w:bCs/>
          <w:i/>
          <w:iCs/>
          <w:sz w:val="24"/>
          <w:szCs w:val="24"/>
        </w:rPr>
      </w:pPr>
      <w:r w:rsidRPr="00850A9A">
        <w:rPr>
          <w:rFonts w:cstheme="minorHAnsi"/>
          <w:color w:val="000000"/>
          <w:sz w:val="24"/>
          <w:szCs w:val="24"/>
        </w:rPr>
        <w:t xml:space="preserve"> </w:t>
      </w:r>
      <w:r w:rsidRPr="00850A9A">
        <w:rPr>
          <w:rFonts w:cstheme="minorHAnsi"/>
          <w:i/>
          <w:iCs/>
          <w:color w:val="000000"/>
          <w:sz w:val="24"/>
          <w:szCs w:val="24"/>
        </w:rPr>
        <w:t xml:space="preserve">Justification must be provided for planting any trees that are larger or smaller. </w:t>
      </w:r>
      <w:r w:rsidR="0014311A">
        <w:rPr>
          <w:rFonts w:cstheme="minorHAnsi"/>
          <w:color w:val="000000"/>
          <w:sz w:val="24"/>
          <w:szCs w:val="24"/>
        </w:rPr>
        <w:t xml:space="preserve">E.g., </w:t>
      </w:r>
      <w:proofErr w:type="gramStart"/>
      <w:r w:rsidR="0014311A">
        <w:rPr>
          <w:rFonts w:cstheme="minorHAnsi"/>
          <w:color w:val="000000"/>
          <w:sz w:val="24"/>
          <w:szCs w:val="24"/>
        </w:rPr>
        <w:t>15 gallon</w:t>
      </w:r>
      <w:proofErr w:type="gramEnd"/>
      <w:r w:rsidR="0014311A">
        <w:rPr>
          <w:rFonts w:cstheme="minorHAnsi"/>
          <w:color w:val="000000"/>
          <w:sz w:val="24"/>
          <w:szCs w:val="24"/>
        </w:rPr>
        <w:t xml:space="preserve"> container trees </w:t>
      </w:r>
      <w:r w:rsidR="000B6D77">
        <w:rPr>
          <w:rFonts w:cstheme="minorHAnsi"/>
          <w:color w:val="000000"/>
          <w:sz w:val="24"/>
          <w:szCs w:val="24"/>
        </w:rPr>
        <w:t xml:space="preserve">can be </w:t>
      </w:r>
      <w:r w:rsidR="0014311A">
        <w:rPr>
          <w:rFonts w:cstheme="minorHAnsi"/>
          <w:color w:val="000000"/>
          <w:sz w:val="24"/>
          <w:szCs w:val="24"/>
        </w:rPr>
        <w:t xml:space="preserve">a good choice if students or other volunteers will be </w:t>
      </w:r>
      <w:r w:rsidR="000B6D77">
        <w:rPr>
          <w:rFonts w:cstheme="minorHAnsi"/>
          <w:color w:val="000000"/>
          <w:sz w:val="24"/>
          <w:szCs w:val="24"/>
        </w:rPr>
        <w:t xml:space="preserve">doing the planting </w:t>
      </w:r>
      <w:r w:rsidR="0014311A">
        <w:rPr>
          <w:rFonts w:cstheme="minorHAnsi"/>
          <w:i/>
          <w:iCs/>
          <w:color w:val="000000"/>
          <w:sz w:val="24"/>
          <w:szCs w:val="24"/>
        </w:rPr>
        <w:t>and</w:t>
      </w:r>
      <w:r w:rsidR="0014311A">
        <w:rPr>
          <w:rFonts w:cstheme="minorHAnsi"/>
          <w:color w:val="000000"/>
          <w:sz w:val="24"/>
          <w:szCs w:val="24"/>
        </w:rPr>
        <w:t xml:space="preserve"> the trees will be surrounded by (a) protective</w:t>
      </w:r>
      <w:r w:rsidR="000B6D77">
        <w:rPr>
          <w:rFonts w:cstheme="minorHAnsi"/>
          <w:color w:val="000000"/>
          <w:sz w:val="24"/>
          <w:szCs w:val="24"/>
        </w:rPr>
        <w:t xml:space="preserve"> barrier(s).</w:t>
      </w:r>
      <w:r w:rsidR="0014311A">
        <w:rPr>
          <w:rFonts w:cstheme="minorHAnsi"/>
          <w:color w:val="000000"/>
          <w:sz w:val="24"/>
          <w:szCs w:val="24"/>
        </w:rPr>
        <w:t xml:space="preserve"> </w:t>
      </w:r>
    </w:p>
    <w:p w14:paraId="763E111F" w14:textId="77777777" w:rsidR="00FB7E15" w:rsidRDefault="00FB7E15" w:rsidP="00FB7E15">
      <w:pPr>
        <w:autoSpaceDE w:val="0"/>
        <w:autoSpaceDN w:val="0"/>
        <w:adjustRightInd w:val="0"/>
        <w:rPr>
          <w:rFonts w:cstheme="minorHAnsi"/>
          <w:color w:val="000000"/>
        </w:rPr>
      </w:pPr>
    </w:p>
    <w:p w14:paraId="7CBAE744" w14:textId="51DB9B41" w:rsidR="004A31AC" w:rsidRDefault="00EE65D4" w:rsidP="00BB70C7">
      <w:pPr>
        <w:rPr>
          <w:color w:val="625B51"/>
          <w:sz w:val="26"/>
          <w:szCs w:val="26"/>
          <w:shd w:val="clear" w:color="auto" w:fill="FFFFFE"/>
        </w:rPr>
      </w:pPr>
      <w:r>
        <w:rPr>
          <w:rStyle w:val="apple-converted-space"/>
          <w:color w:val="625B51"/>
          <w:sz w:val="26"/>
          <w:szCs w:val="26"/>
          <w:shd w:val="clear" w:color="auto" w:fill="FAFAFA"/>
        </w:rPr>
        <w:t> </w:t>
      </w:r>
    </w:p>
    <w:p w14:paraId="07B87D3B" w14:textId="2736A0EB" w:rsidR="008D55C0" w:rsidRDefault="008D55C0" w:rsidP="008D55C0">
      <w:pPr>
        <w:pStyle w:val="NoSpacing"/>
        <w:numPr>
          <w:ilvl w:val="0"/>
          <w:numId w:val="13"/>
        </w:numPr>
        <w:rPr>
          <w:rFonts w:cstheme="minorHAnsi"/>
          <w:b/>
          <w:sz w:val="28"/>
          <w:szCs w:val="28"/>
        </w:rPr>
      </w:pPr>
      <w:r>
        <w:rPr>
          <w:rFonts w:cstheme="minorHAnsi"/>
          <w:b/>
          <w:sz w:val="28"/>
          <w:szCs w:val="28"/>
        </w:rPr>
        <w:t>Site preparation</w:t>
      </w:r>
    </w:p>
    <w:p w14:paraId="3B6E865C" w14:textId="77777777" w:rsidR="008D55C0" w:rsidRPr="008D55C0" w:rsidRDefault="008D55C0" w:rsidP="008D55C0">
      <w:pPr>
        <w:pStyle w:val="NoSpacing"/>
        <w:ind w:left="1080"/>
        <w:rPr>
          <w:rFonts w:asciiTheme="minorHAnsi" w:eastAsiaTheme="minorHAnsi" w:hAnsiTheme="minorHAnsi" w:cstheme="minorHAnsi"/>
          <w:color w:val="000000"/>
          <w:sz w:val="24"/>
          <w:szCs w:val="24"/>
          <w14:ligatures w14:val="standardContextual"/>
        </w:rPr>
      </w:pPr>
    </w:p>
    <w:p w14:paraId="3A4B66A4" w14:textId="5ED88C0D" w:rsidR="002B28C4" w:rsidRDefault="002B28C4" w:rsidP="002B28C4">
      <w:pPr>
        <w:pStyle w:val="NoSpacing"/>
        <w:rPr>
          <w:rFonts w:asciiTheme="minorHAnsi" w:eastAsiaTheme="minorHAnsi" w:hAnsiTheme="minorHAnsi" w:cstheme="minorHAnsi"/>
          <w:color w:val="000000"/>
          <w:sz w:val="24"/>
          <w:szCs w:val="24"/>
          <w14:ligatures w14:val="standardContextual"/>
        </w:rPr>
      </w:pPr>
      <w:r>
        <w:rPr>
          <w:rFonts w:asciiTheme="minorHAnsi" w:eastAsiaTheme="minorHAnsi" w:hAnsiTheme="minorHAnsi" w:cstheme="minorHAnsi"/>
          <w:color w:val="000000"/>
          <w:sz w:val="24"/>
          <w:szCs w:val="24"/>
          <w14:ligatures w14:val="standardContextual"/>
        </w:rPr>
        <w:t>This section describes the different activities</w:t>
      </w:r>
      <w:r w:rsidR="000B6D77">
        <w:rPr>
          <w:rFonts w:asciiTheme="minorHAnsi" w:eastAsiaTheme="minorHAnsi" w:hAnsiTheme="minorHAnsi" w:cstheme="minorHAnsi"/>
          <w:color w:val="000000"/>
          <w:sz w:val="24"/>
          <w:szCs w:val="24"/>
          <w14:ligatures w14:val="standardContextual"/>
        </w:rPr>
        <w:t xml:space="preserve"> needed</w:t>
      </w:r>
      <w:r>
        <w:rPr>
          <w:rFonts w:asciiTheme="minorHAnsi" w:eastAsiaTheme="minorHAnsi" w:hAnsiTheme="minorHAnsi" w:cstheme="minorHAnsi"/>
          <w:color w:val="000000"/>
          <w:sz w:val="24"/>
          <w:szCs w:val="24"/>
          <w14:ligatures w14:val="standardContextual"/>
        </w:rPr>
        <w:t xml:space="preserve"> to prepare the planting areas so that they will support healthy tree establishment and growth, </w:t>
      </w:r>
      <w:r w:rsidR="00D3236D">
        <w:rPr>
          <w:rFonts w:asciiTheme="minorHAnsi" w:eastAsiaTheme="minorHAnsi" w:hAnsiTheme="minorHAnsi" w:cstheme="minorHAnsi"/>
          <w:color w:val="000000"/>
          <w:sz w:val="24"/>
          <w:szCs w:val="24"/>
          <w14:ligatures w14:val="standardContextual"/>
        </w:rPr>
        <w:t>while</w:t>
      </w:r>
      <w:r>
        <w:rPr>
          <w:rFonts w:asciiTheme="minorHAnsi" w:eastAsiaTheme="minorHAnsi" w:hAnsiTheme="minorHAnsi" w:cstheme="minorHAnsi"/>
          <w:color w:val="000000"/>
          <w:sz w:val="24"/>
          <w:szCs w:val="24"/>
          <w14:ligatures w14:val="standardContextual"/>
        </w:rPr>
        <w:t xml:space="preserve"> enabling efficient ongoing maintenance.  The narrative provided should </w:t>
      </w:r>
      <w:r w:rsidR="000B6D77">
        <w:rPr>
          <w:rFonts w:asciiTheme="minorHAnsi" w:eastAsiaTheme="minorHAnsi" w:hAnsiTheme="minorHAnsi" w:cstheme="minorHAnsi"/>
          <w:color w:val="000000"/>
          <w:sz w:val="24"/>
          <w:szCs w:val="24"/>
          <w14:ligatures w14:val="standardContextual"/>
        </w:rPr>
        <w:t>correspond to and support the</w:t>
      </w:r>
      <w:r>
        <w:rPr>
          <w:rFonts w:asciiTheme="minorHAnsi" w:eastAsiaTheme="minorHAnsi" w:hAnsiTheme="minorHAnsi" w:cstheme="minorHAnsi"/>
          <w:color w:val="000000"/>
          <w:sz w:val="24"/>
          <w:szCs w:val="24"/>
          <w14:ligatures w14:val="standardContextual"/>
        </w:rPr>
        <w:t xml:space="preserve"> items</w:t>
      </w:r>
      <w:r w:rsidR="000B6D77">
        <w:rPr>
          <w:rFonts w:asciiTheme="minorHAnsi" w:eastAsiaTheme="minorHAnsi" w:hAnsiTheme="minorHAnsi" w:cstheme="minorHAnsi"/>
          <w:color w:val="000000"/>
          <w:sz w:val="24"/>
          <w:szCs w:val="24"/>
          <w14:ligatures w14:val="standardContextual"/>
        </w:rPr>
        <w:t xml:space="preserve"> listed under the site preparation heading</w:t>
      </w:r>
      <w:r>
        <w:rPr>
          <w:rFonts w:asciiTheme="minorHAnsi" w:eastAsiaTheme="minorHAnsi" w:hAnsiTheme="minorHAnsi" w:cstheme="minorHAnsi"/>
          <w:color w:val="000000"/>
          <w:sz w:val="24"/>
          <w:szCs w:val="24"/>
          <w14:ligatures w14:val="standardContextual"/>
        </w:rPr>
        <w:t xml:space="preserve"> in the final detailed budget.  For each activity, state who will be doing the work</w:t>
      </w:r>
      <w:r w:rsidR="00D3236D">
        <w:rPr>
          <w:rFonts w:asciiTheme="minorHAnsi" w:eastAsiaTheme="minorHAnsi" w:hAnsiTheme="minorHAnsi" w:cstheme="minorHAnsi"/>
          <w:color w:val="000000"/>
          <w:sz w:val="24"/>
          <w:szCs w:val="24"/>
          <w14:ligatures w14:val="standardContextual"/>
        </w:rPr>
        <w:t xml:space="preserve">, </w:t>
      </w:r>
      <w:r>
        <w:rPr>
          <w:rFonts w:asciiTheme="minorHAnsi" w:eastAsiaTheme="minorHAnsi" w:hAnsiTheme="minorHAnsi" w:cstheme="minorHAnsi"/>
          <w:color w:val="000000"/>
          <w:sz w:val="24"/>
          <w:szCs w:val="24"/>
          <w14:ligatures w14:val="standardContextual"/>
        </w:rPr>
        <w:t>staff or contractor (name, if available)</w:t>
      </w:r>
      <w:r w:rsidR="00D3236D">
        <w:rPr>
          <w:rFonts w:asciiTheme="minorHAnsi" w:eastAsiaTheme="minorHAnsi" w:hAnsiTheme="minorHAnsi" w:cstheme="minorHAnsi"/>
          <w:color w:val="000000"/>
          <w:sz w:val="24"/>
          <w:szCs w:val="24"/>
          <w14:ligatures w14:val="standardContextual"/>
        </w:rPr>
        <w:t>,</w:t>
      </w:r>
      <w:r>
        <w:rPr>
          <w:rFonts w:asciiTheme="minorHAnsi" w:eastAsiaTheme="minorHAnsi" w:hAnsiTheme="minorHAnsi" w:cstheme="minorHAnsi"/>
          <w:color w:val="000000"/>
          <w:sz w:val="24"/>
          <w:szCs w:val="24"/>
          <w14:ligatures w14:val="standardContextual"/>
        </w:rPr>
        <w:t xml:space="preserve"> and the specifications (such as would be provided to a contractor) or methods to be employed.</w:t>
      </w:r>
    </w:p>
    <w:p w14:paraId="55B903B1" w14:textId="10FB1897" w:rsidR="002B28C4" w:rsidRPr="002B28C4" w:rsidRDefault="00B25166" w:rsidP="008D55C0">
      <w:pPr>
        <w:pStyle w:val="ListParagraph"/>
        <w:numPr>
          <w:ilvl w:val="0"/>
          <w:numId w:val="7"/>
        </w:numPr>
        <w:spacing w:before="120"/>
        <w:ind w:left="648"/>
        <w:rPr>
          <w:rFonts w:asciiTheme="minorHAnsi" w:hAnsiTheme="minorHAnsi" w:cstheme="minorHAnsi"/>
        </w:rPr>
      </w:pPr>
      <w:r>
        <w:rPr>
          <w:rFonts w:asciiTheme="minorHAnsi" w:hAnsiTheme="minorHAnsi" w:cstheme="minorHAnsi"/>
        </w:rPr>
        <w:t>Number and location</w:t>
      </w:r>
      <w:r w:rsidR="008D55C0">
        <w:rPr>
          <w:rFonts w:asciiTheme="minorHAnsi" w:hAnsiTheme="minorHAnsi" w:cstheme="minorHAnsi"/>
          <w:color w:val="000000"/>
        </w:rPr>
        <w:t xml:space="preserve"> of trees t</w:t>
      </w:r>
      <w:r>
        <w:rPr>
          <w:rFonts w:asciiTheme="minorHAnsi" w:hAnsiTheme="minorHAnsi" w:cstheme="minorHAnsi"/>
          <w:color w:val="000000"/>
        </w:rPr>
        <w:t xml:space="preserve">hat will be removed at </w:t>
      </w:r>
      <w:r w:rsidR="00F66D91">
        <w:rPr>
          <w:rFonts w:asciiTheme="minorHAnsi" w:hAnsiTheme="minorHAnsi" w:cstheme="minorHAnsi"/>
          <w:color w:val="000000"/>
        </w:rPr>
        <w:t>project expense</w:t>
      </w:r>
      <w:r>
        <w:rPr>
          <w:rFonts w:asciiTheme="minorHAnsi" w:hAnsiTheme="minorHAnsi" w:cstheme="minorHAnsi"/>
          <w:color w:val="000000"/>
        </w:rPr>
        <w:t xml:space="preserve"> to </w:t>
      </w:r>
      <w:r w:rsidR="008D55C0">
        <w:rPr>
          <w:rFonts w:asciiTheme="minorHAnsi" w:hAnsiTheme="minorHAnsi" w:cstheme="minorHAnsi"/>
          <w:color w:val="000000"/>
        </w:rPr>
        <w:t xml:space="preserve">prepare sites for </w:t>
      </w:r>
      <w:r>
        <w:rPr>
          <w:rFonts w:asciiTheme="minorHAnsi" w:hAnsiTheme="minorHAnsi" w:cstheme="minorHAnsi"/>
          <w:color w:val="000000"/>
        </w:rPr>
        <w:t xml:space="preserve">the project-funded </w:t>
      </w:r>
      <w:r w:rsidR="008D55C0">
        <w:rPr>
          <w:rFonts w:asciiTheme="minorHAnsi" w:hAnsiTheme="minorHAnsi" w:cstheme="minorHAnsi"/>
          <w:color w:val="000000"/>
        </w:rPr>
        <w:t>trees that will be planted in the vicinity</w:t>
      </w:r>
    </w:p>
    <w:p w14:paraId="6ABE25A4" w14:textId="43969959" w:rsidR="008D55C0" w:rsidRDefault="008D55C0" w:rsidP="002B28C4">
      <w:pPr>
        <w:pStyle w:val="ListParagraph"/>
        <w:spacing w:before="120"/>
        <w:ind w:left="648"/>
        <w:rPr>
          <w:rFonts w:asciiTheme="minorHAnsi" w:hAnsiTheme="minorHAnsi" w:cstheme="minorHAnsi"/>
        </w:rPr>
      </w:pPr>
      <w:r>
        <w:rPr>
          <w:rFonts w:asciiTheme="minorHAnsi" w:hAnsiTheme="minorHAnsi" w:cstheme="minorHAnsi"/>
          <w:color w:val="000000"/>
        </w:rPr>
        <w:t xml:space="preserve"> </w:t>
      </w:r>
      <w:r w:rsidRPr="004A7176">
        <w:rPr>
          <w:rFonts w:asciiTheme="minorHAnsi" w:hAnsiTheme="minorHAnsi" w:cstheme="minorHAnsi"/>
          <w:i/>
          <w:iCs/>
          <w:color w:val="000000"/>
        </w:rPr>
        <w:t>**Justification for tree removal must be provided</w:t>
      </w:r>
      <w:r w:rsidR="002B28C4">
        <w:rPr>
          <w:rFonts w:asciiTheme="minorHAnsi" w:hAnsiTheme="minorHAnsi" w:cstheme="minorHAnsi"/>
          <w:i/>
          <w:iCs/>
          <w:color w:val="000000"/>
        </w:rPr>
        <w:t>.  Removals will be approved</w:t>
      </w:r>
      <w:r w:rsidR="00F66D91">
        <w:rPr>
          <w:rFonts w:asciiTheme="minorHAnsi" w:hAnsiTheme="minorHAnsi" w:cstheme="minorHAnsi"/>
          <w:i/>
          <w:iCs/>
          <w:color w:val="000000"/>
        </w:rPr>
        <w:t xml:space="preserve"> only</w:t>
      </w:r>
      <w:r w:rsidR="002B28C4">
        <w:rPr>
          <w:rFonts w:asciiTheme="minorHAnsi" w:hAnsiTheme="minorHAnsi" w:cstheme="minorHAnsi"/>
          <w:i/>
          <w:iCs/>
          <w:color w:val="000000"/>
        </w:rPr>
        <w:t xml:space="preserve"> if the trees are dead, </w:t>
      </w:r>
      <w:r w:rsidR="00CB0B1C">
        <w:rPr>
          <w:rFonts w:asciiTheme="minorHAnsi" w:hAnsiTheme="minorHAnsi" w:cstheme="minorHAnsi"/>
          <w:i/>
          <w:iCs/>
          <w:color w:val="000000"/>
        </w:rPr>
        <w:t>diseased,</w:t>
      </w:r>
      <w:r w:rsidR="002B28C4">
        <w:rPr>
          <w:rFonts w:asciiTheme="minorHAnsi" w:hAnsiTheme="minorHAnsi" w:cstheme="minorHAnsi"/>
          <w:i/>
          <w:iCs/>
          <w:color w:val="000000"/>
        </w:rPr>
        <w:t xml:space="preserve"> or </w:t>
      </w:r>
      <w:r w:rsidR="00F66D91">
        <w:rPr>
          <w:rFonts w:asciiTheme="minorHAnsi" w:hAnsiTheme="minorHAnsi" w:cstheme="minorHAnsi"/>
          <w:i/>
          <w:iCs/>
          <w:color w:val="000000"/>
        </w:rPr>
        <w:t>hazardous,</w:t>
      </w:r>
      <w:r w:rsidR="002B28C4">
        <w:rPr>
          <w:rFonts w:asciiTheme="minorHAnsi" w:hAnsiTheme="minorHAnsi" w:cstheme="minorHAnsi"/>
          <w:i/>
          <w:iCs/>
          <w:color w:val="000000"/>
        </w:rPr>
        <w:t xml:space="preserve"> </w:t>
      </w:r>
      <w:r w:rsidR="002B28C4" w:rsidRPr="00CB0B1C">
        <w:rPr>
          <w:rFonts w:asciiTheme="minorHAnsi" w:hAnsiTheme="minorHAnsi" w:cstheme="minorHAnsi"/>
          <w:color w:val="000000"/>
          <w:u w:val="single"/>
        </w:rPr>
        <w:t>and</w:t>
      </w:r>
      <w:r w:rsidR="002B28C4">
        <w:rPr>
          <w:rFonts w:asciiTheme="minorHAnsi" w:hAnsiTheme="minorHAnsi" w:cstheme="minorHAnsi"/>
          <w:color w:val="000000"/>
        </w:rPr>
        <w:t xml:space="preserve"> </w:t>
      </w:r>
      <w:r w:rsidR="002B28C4">
        <w:rPr>
          <w:rFonts w:asciiTheme="minorHAnsi" w:hAnsiTheme="minorHAnsi" w:cstheme="minorHAnsi"/>
          <w:i/>
          <w:iCs/>
          <w:color w:val="000000"/>
        </w:rPr>
        <w:t xml:space="preserve">their removal is necessary to </w:t>
      </w:r>
      <w:r w:rsidR="00D3236D">
        <w:rPr>
          <w:rFonts w:asciiTheme="minorHAnsi" w:hAnsiTheme="minorHAnsi" w:cstheme="minorHAnsi"/>
          <w:i/>
          <w:iCs/>
          <w:color w:val="000000"/>
        </w:rPr>
        <w:t>for the healthy growth of</w:t>
      </w:r>
      <w:r w:rsidR="002B28C4">
        <w:rPr>
          <w:rFonts w:asciiTheme="minorHAnsi" w:hAnsiTheme="minorHAnsi" w:cstheme="minorHAnsi"/>
          <w:i/>
          <w:iCs/>
          <w:color w:val="000000"/>
        </w:rPr>
        <w:t xml:space="preserve"> the trees to be planted by this project.  This grant will not pay for the removal of healthy trees</w:t>
      </w:r>
      <w:r w:rsidRPr="004A7176">
        <w:rPr>
          <w:rFonts w:asciiTheme="minorHAnsi" w:hAnsiTheme="minorHAnsi" w:cstheme="minorHAnsi"/>
          <w:i/>
          <w:iCs/>
          <w:color w:val="000000"/>
        </w:rPr>
        <w:t>.</w:t>
      </w:r>
    </w:p>
    <w:p w14:paraId="1BB6FBF1" w14:textId="0385CE04" w:rsidR="008D55C0" w:rsidRPr="008D55C0" w:rsidRDefault="008D55C0" w:rsidP="008D55C0">
      <w:pPr>
        <w:pStyle w:val="ListParagraph"/>
        <w:numPr>
          <w:ilvl w:val="0"/>
          <w:numId w:val="7"/>
        </w:numPr>
        <w:spacing w:before="120"/>
        <w:ind w:left="648"/>
        <w:rPr>
          <w:rFonts w:asciiTheme="minorHAnsi" w:hAnsiTheme="minorHAnsi" w:cstheme="minorHAnsi"/>
        </w:rPr>
      </w:pPr>
      <w:r>
        <w:rPr>
          <w:rFonts w:asciiTheme="minorHAnsi" w:hAnsiTheme="minorHAnsi" w:cstheme="minorHAnsi"/>
        </w:rPr>
        <w:t xml:space="preserve">Stump grinding </w:t>
      </w:r>
      <w:r>
        <w:rPr>
          <w:rFonts w:asciiTheme="minorHAnsi" w:hAnsiTheme="minorHAnsi" w:cstheme="minorHAnsi"/>
          <w:color w:val="000000"/>
        </w:rPr>
        <w:t>to prepare sites for trees that will be planted by the project</w:t>
      </w:r>
    </w:p>
    <w:p w14:paraId="3A460DF5" w14:textId="77777777" w:rsidR="00815F19" w:rsidRDefault="002B28C4" w:rsidP="002B28C4">
      <w:pPr>
        <w:pStyle w:val="ListParagraph"/>
        <w:numPr>
          <w:ilvl w:val="0"/>
          <w:numId w:val="7"/>
        </w:numPr>
        <w:spacing w:before="120"/>
        <w:ind w:left="648"/>
        <w:rPr>
          <w:rFonts w:asciiTheme="minorHAnsi" w:hAnsiTheme="minorHAnsi" w:cstheme="minorHAnsi"/>
        </w:rPr>
      </w:pPr>
      <w:r>
        <w:rPr>
          <w:rFonts w:asciiTheme="minorHAnsi" w:hAnsiTheme="minorHAnsi" w:cstheme="minorHAnsi"/>
        </w:rPr>
        <w:t xml:space="preserve">Soil testing </w:t>
      </w:r>
    </w:p>
    <w:p w14:paraId="4F8CF54C" w14:textId="48934ACB" w:rsidR="002B28C4" w:rsidRDefault="00815F19" w:rsidP="002B28C4">
      <w:pPr>
        <w:pStyle w:val="ListParagraph"/>
        <w:numPr>
          <w:ilvl w:val="0"/>
          <w:numId w:val="7"/>
        </w:numPr>
        <w:spacing w:before="120"/>
        <w:ind w:left="648"/>
        <w:rPr>
          <w:rFonts w:asciiTheme="minorHAnsi" w:hAnsiTheme="minorHAnsi" w:cstheme="minorHAnsi"/>
        </w:rPr>
      </w:pPr>
      <w:r>
        <w:rPr>
          <w:rFonts w:asciiTheme="minorHAnsi" w:hAnsiTheme="minorHAnsi" w:cstheme="minorHAnsi"/>
        </w:rPr>
        <w:t>S</w:t>
      </w:r>
      <w:r w:rsidR="002B28C4">
        <w:rPr>
          <w:rFonts w:asciiTheme="minorHAnsi" w:hAnsiTheme="minorHAnsi" w:cstheme="minorHAnsi"/>
        </w:rPr>
        <w:t>oil improvements, such as soil amendments or structural soil</w:t>
      </w:r>
    </w:p>
    <w:p w14:paraId="6DAB5466" w14:textId="52D4CF98" w:rsidR="002B28C4" w:rsidRDefault="002B28C4" w:rsidP="002B28C4">
      <w:pPr>
        <w:pStyle w:val="ListParagraph"/>
        <w:numPr>
          <w:ilvl w:val="0"/>
          <w:numId w:val="7"/>
        </w:numPr>
        <w:spacing w:before="120"/>
        <w:ind w:left="648"/>
        <w:rPr>
          <w:rFonts w:asciiTheme="minorHAnsi" w:hAnsiTheme="minorHAnsi" w:cstheme="minorHAnsi"/>
        </w:rPr>
      </w:pPr>
      <w:r>
        <w:rPr>
          <w:rFonts w:asciiTheme="minorHAnsi" w:hAnsiTheme="minorHAnsi" w:cstheme="minorHAnsi"/>
        </w:rPr>
        <w:t>Removal of impervious surfaces, such as concrete</w:t>
      </w:r>
      <w:r w:rsidR="00815F19">
        <w:rPr>
          <w:rFonts w:asciiTheme="minorHAnsi" w:hAnsiTheme="minorHAnsi" w:cstheme="minorHAnsi"/>
        </w:rPr>
        <w:t xml:space="preserve"> (</w:t>
      </w:r>
      <w:r w:rsidR="00B25166">
        <w:rPr>
          <w:rFonts w:asciiTheme="minorHAnsi" w:hAnsiTheme="minorHAnsi" w:cstheme="minorHAnsi"/>
        </w:rPr>
        <w:t xml:space="preserve">provide approximate </w:t>
      </w:r>
      <w:r w:rsidR="00815F19">
        <w:rPr>
          <w:rFonts w:asciiTheme="minorHAnsi" w:hAnsiTheme="minorHAnsi" w:cstheme="minorHAnsi"/>
        </w:rPr>
        <w:t>surface area)</w:t>
      </w:r>
    </w:p>
    <w:p w14:paraId="60D1CD8E" w14:textId="492CDAE0" w:rsidR="002B28C4" w:rsidRPr="00D76A37" w:rsidRDefault="002B28C4" w:rsidP="00D76A37">
      <w:pPr>
        <w:pStyle w:val="ListParagraph"/>
        <w:numPr>
          <w:ilvl w:val="0"/>
          <w:numId w:val="7"/>
        </w:numPr>
        <w:spacing w:before="120"/>
        <w:ind w:left="648"/>
        <w:rPr>
          <w:rFonts w:asciiTheme="minorHAnsi" w:hAnsiTheme="minorHAnsi" w:cstheme="minorHAnsi"/>
        </w:rPr>
      </w:pPr>
      <w:r>
        <w:rPr>
          <w:rFonts w:asciiTheme="minorHAnsi" w:hAnsiTheme="minorHAnsi" w:cstheme="minorHAnsi"/>
        </w:rPr>
        <w:t>Establishment of raised tree bed</w:t>
      </w:r>
      <w:r w:rsidR="00D76A37">
        <w:rPr>
          <w:rFonts w:asciiTheme="minorHAnsi" w:hAnsiTheme="minorHAnsi" w:cstheme="minorHAnsi"/>
        </w:rPr>
        <w:t>s or</w:t>
      </w:r>
      <w:r w:rsidRPr="00CB0B1C">
        <w:rPr>
          <w:rFonts w:asciiTheme="minorHAnsi" w:hAnsiTheme="minorHAnsi" w:cstheme="minorHAnsi"/>
        </w:rPr>
        <w:t xml:space="preserve"> tree pits</w:t>
      </w:r>
      <w:r w:rsidR="00815F19" w:rsidRPr="00CB0B1C">
        <w:rPr>
          <w:rFonts w:asciiTheme="minorHAnsi" w:hAnsiTheme="minorHAnsi" w:cstheme="minorHAnsi"/>
        </w:rPr>
        <w:t xml:space="preserve"> (</w:t>
      </w:r>
      <w:r w:rsidR="00F66D91" w:rsidRPr="00CB0B1C">
        <w:rPr>
          <w:rFonts w:asciiTheme="minorHAnsi" w:hAnsiTheme="minorHAnsi" w:cstheme="minorHAnsi"/>
        </w:rPr>
        <w:t>provide numbers and</w:t>
      </w:r>
      <w:r w:rsidR="00815F19" w:rsidRPr="00CB0B1C">
        <w:rPr>
          <w:rFonts w:asciiTheme="minorHAnsi" w:hAnsiTheme="minorHAnsi" w:cstheme="minorHAnsi"/>
        </w:rPr>
        <w:t xml:space="preserve"> dimensions)</w:t>
      </w:r>
    </w:p>
    <w:p w14:paraId="2B0BB565" w14:textId="42C38764" w:rsidR="00D76A37" w:rsidRPr="00D76A37" w:rsidRDefault="008D55C0" w:rsidP="00D76A37">
      <w:pPr>
        <w:pStyle w:val="ListParagraph"/>
        <w:numPr>
          <w:ilvl w:val="0"/>
          <w:numId w:val="7"/>
        </w:numPr>
        <w:spacing w:before="120"/>
        <w:ind w:left="648"/>
        <w:rPr>
          <w:rFonts w:asciiTheme="minorHAnsi" w:hAnsiTheme="minorHAnsi" w:cstheme="minorHAnsi"/>
          <w:i/>
          <w:iCs/>
        </w:rPr>
      </w:pPr>
      <w:r w:rsidRPr="00CB0B1C">
        <w:rPr>
          <w:rFonts w:asciiTheme="minorHAnsi" w:hAnsiTheme="minorHAnsi" w:cstheme="minorHAnsi"/>
        </w:rPr>
        <w:t xml:space="preserve">Fencing may be approved if it is cost effective. </w:t>
      </w:r>
      <w:r w:rsidRPr="00D3236D">
        <w:rPr>
          <w:rFonts w:asciiTheme="minorHAnsi" w:hAnsiTheme="minorHAnsi" w:cstheme="minorHAnsi"/>
          <w:i/>
          <w:iCs/>
        </w:rPr>
        <w:t>Provide justification</w:t>
      </w:r>
      <w:r w:rsidR="00D76A37" w:rsidRPr="00D3236D">
        <w:rPr>
          <w:rFonts w:asciiTheme="minorHAnsi" w:hAnsiTheme="minorHAnsi" w:cstheme="minorHAnsi"/>
          <w:i/>
          <w:iCs/>
        </w:rPr>
        <w:t>, comparing this cost to the</w:t>
      </w:r>
      <w:r w:rsidR="00D76A37" w:rsidRPr="00D3236D">
        <w:rPr>
          <w:rFonts w:asciiTheme="minorHAnsi" w:hAnsiTheme="minorHAnsi" w:cstheme="minorHAnsi"/>
          <w:i/>
          <w:iCs/>
          <w:color w:val="000000"/>
        </w:rPr>
        <w:t xml:space="preserve"> </w:t>
      </w:r>
      <w:r w:rsidR="00D76A37">
        <w:rPr>
          <w:rFonts w:asciiTheme="minorHAnsi" w:hAnsiTheme="minorHAnsi" w:cstheme="minorHAnsi"/>
          <w:i/>
          <w:iCs/>
          <w:color w:val="000000"/>
        </w:rPr>
        <w:t>cost of alternative measures, such as deer guards</w:t>
      </w:r>
      <w:r w:rsidRPr="00B25166">
        <w:rPr>
          <w:rFonts w:asciiTheme="minorHAnsi" w:hAnsiTheme="minorHAnsi" w:cstheme="minorHAnsi"/>
          <w:i/>
          <w:iCs/>
          <w:color w:val="000000"/>
        </w:rPr>
        <w:t>.</w:t>
      </w:r>
      <w:r w:rsidR="00D3236D">
        <w:rPr>
          <w:rFonts w:asciiTheme="minorHAnsi" w:hAnsiTheme="minorHAnsi" w:cstheme="minorHAnsi"/>
          <w:i/>
          <w:iCs/>
          <w:color w:val="000000"/>
        </w:rPr>
        <w:t xml:space="preserve"> </w:t>
      </w:r>
      <w:r w:rsidR="00D3236D">
        <w:rPr>
          <w:rFonts w:asciiTheme="minorHAnsi" w:hAnsiTheme="minorHAnsi" w:cstheme="minorHAnsi"/>
          <w:color w:val="000000"/>
        </w:rPr>
        <w:t>(Note: this information should also be included in the Budget Narrative).</w:t>
      </w:r>
    </w:p>
    <w:p w14:paraId="6D63D64E" w14:textId="67534FD5" w:rsidR="00D76A37" w:rsidRPr="00D3236D" w:rsidRDefault="00D76A37" w:rsidP="00D3236D">
      <w:pPr>
        <w:pStyle w:val="ListParagraph"/>
        <w:numPr>
          <w:ilvl w:val="0"/>
          <w:numId w:val="7"/>
        </w:numPr>
        <w:spacing w:before="120"/>
        <w:ind w:left="648"/>
        <w:rPr>
          <w:rFonts w:asciiTheme="minorHAnsi" w:hAnsiTheme="minorHAnsi" w:cstheme="minorHAnsi"/>
          <w:i/>
          <w:iCs/>
        </w:rPr>
      </w:pPr>
      <w:r w:rsidRPr="00D76A37">
        <w:rPr>
          <w:rFonts w:asciiTheme="minorHAnsi" w:hAnsiTheme="minorHAnsi" w:cstheme="minorHAnsi"/>
          <w:color w:val="000000"/>
        </w:rPr>
        <w:t xml:space="preserve">Installation of </w:t>
      </w:r>
      <w:r w:rsidR="00CB0B1C">
        <w:rPr>
          <w:rFonts w:asciiTheme="minorHAnsi" w:hAnsiTheme="minorHAnsi" w:cstheme="minorHAnsi"/>
          <w:color w:val="000000"/>
        </w:rPr>
        <w:t xml:space="preserve">certain types of </w:t>
      </w:r>
      <w:r w:rsidRPr="00D76A37">
        <w:rPr>
          <w:rFonts w:asciiTheme="minorHAnsi" w:hAnsiTheme="minorHAnsi" w:cstheme="minorHAnsi"/>
          <w:color w:val="000000"/>
        </w:rPr>
        <w:t>irrigation may be approved</w:t>
      </w:r>
      <w:r w:rsidR="00377F9F">
        <w:rPr>
          <w:rFonts w:asciiTheme="minorHAnsi" w:hAnsiTheme="minorHAnsi" w:cstheme="minorHAnsi"/>
          <w:color w:val="000000"/>
        </w:rPr>
        <w:t xml:space="preserve">, </w:t>
      </w:r>
      <w:r w:rsidRPr="00D76A37">
        <w:rPr>
          <w:rFonts w:asciiTheme="minorHAnsi" w:hAnsiTheme="minorHAnsi" w:cstheme="minorHAnsi"/>
          <w:color w:val="000000"/>
        </w:rPr>
        <w:t>if it is cost effective</w:t>
      </w:r>
      <w:r w:rsidR="00377F9F">
        <w:rPr>
          <w:rFonts w:asciiTheme="minorHAnsi" w:hAnsiTheme="minorHAnsi" w:cstheme="minorHAnsi"/>
          <w:color w:val="000000"/>
        </w:rPr>
        <w:t xml:space="preserve">. One example might be extending the water supply to put a faucet within range of the planting area. </w:t>
      </w:r>
      <w:r w:rsidR="00CB0B1C">
        <w:rPr>
          <w:rFonts w:asciiTheme="minorHAnsi" w:hAnsiTheme="minorHAnsi" w:cstheme="minorHAnsi"/>
          <w:color w:val="000000"/>
        </w:rPr>
        <w:t>Overhead irrigation is generally not effective for trees</w:t>
      </w:r>
      <w:r w:rsidR="00377F9F">
        <w:rPr>
          <w:rFonts w:asciiTheme="minorHAnsi" w:hAnsiTheme="minorHAnsi" w:cstheme="minorHAnsi"/>
          <w:color w:val="000000"/>
        </w:rPr>
        <w:t>; instead, aim to deliver a slow soak to the base of the trunk by hose, gator bag or other</w:t>
      </w:r>
      <w:r w:rsidR="00D3236D">
        <w:rPr>
          <w:rFonts w:asciiTheme="minorHAnsi" w:hAnsiTheme="minorHAnsi" w:cstheme="minorHAnsi"/>
          <w:color w:val="000000"/>
        </w:rPr>
        <w:t xml:space="preserve"> means</w:t>
      </w:r>
      <w:r w:rsidR="00377F9F">
        <w:rPr>
          <w:rFonts w:asciiTheme="minorHAnsi" w:hAnsiTheme="minorHAnsi" w:cstheme="minorHAnsi"/>
          <w:color w:val="000000"/>
        </w:rPr>
        <w:t xml:space="preserve">.  </w:t>
      </w:r>
      <w:r w:rsidRPr="00D76A37">
        <w:rPr>
          <w:rFonts w:asciiTheme="minorHAnsi" w:hAnsiTheme="minorHAnsi" w:cstheme="minorHAnsi"/>
          <w:i/>
          <w:iCs/>
          <w:color w:val="000000"/>
        </w:rPr>
        <w:t>Provide justification, comparing this cost to the cost of alternative measures, such as contracting</w:t>
      </w:r>
      <w:r w:rsidR="0001568B">
        <w:rPr>
          <w:rFonts w:asciiTheme="minorHAnsi" w:hAnsiTheme="minorHAnsi" w:cstheme="minorHAnsi"/>
          <w:i/>
          <w:iCs/>
          <w:color w:val="000000"/>
        </w:rPr>
        <w:t xml:space="preserve"> with</w:t>
      </w:r>
      <w:r w:rsidRPr="00D76A37">
        <w:rPr>
          <w:rFonts w:asciiTheme="minorHAnsi" w:hAnsiTheme="minorHAnsi" w:cstheme="minorHAnsi"/>
          <w:i/>
          <w:iCs/>
          <w:color w:val="000000"/>
        </w:rPr>
        <w:t xml:space="preserve"> a watering service.</w:t>
      </w:r>
      <w:r w:rsidR="00D3236D">
        <w:rPr>
          <w:rFonts w:asciiTheme="minorHAnsi" w:hAnsiTheme="minorHAnsi" w:cstheme="minorHAnsi"/>
          <w:i/>
          <w:iCs/>
          <w:color w:val="000000"/>
        </w:rPr>
        <w:t xml:space="preserve"> </w:t>
      </w:r>
      <w:r w:rsidR="00D3236D">
        <w:rPr>
          <w:rFonts w:asciiTheme="minorHAnsi" w:hAnsiTheme="minorHAnsi" w:cstheme="minorHAnsi"/>
          <w:color w:val="000000"/>
        </w:rPr>
        <w:t>(Note: this information should also be included in the Budget Narrative).</w:t>
      </w:r>
    </w:p>
    <w:p w14:paraId="45F2D842" w14:textId="77777777" w:rsidR="00D76A37" w:rsidRPr="00D76A37" w:rsidRDefault="00D76A37" w:rsidP="00D76A37">
      <w:pPr>
        <w:pStyle w:val="ListParagraph"/>
        <w:spacing w:before="120"/>
        <w:ind w:left="648"/>
        <w:rPr>
          <w:rFonts w:asciiTheme="minorHAnsi" w:eastAsiaTheme="minorHAnsi" w:hAnsiTheme="minorHAnsi" w:cstheme="minorHAnsi"/>
          <w:color w:val="000000"/>
          <w:szCs w:val="24"/>
          <w14:ligatures w14:val="standardContextual"/>
        </w:rPr>
      </w:pPr>
    </w:p>
    <w:p w14:paraId="2350386E" w14:textId="77777777" w:rsidR="00D76A37" w:rsidRPr="008D55C0" w:rsidRDefault="00D76A37" w:rsidP="00D76A37">
      <w:pPr>
        <w:pStyle w:val="ListParagraph"/>
        <w:spacing w:before="120"/>
        <w:ind w:left="648"/>
        <w:rPr>
          <w:rFonts w:asciiTheme="minorHAnsi" w:eastAsiaTheme="minorHAnsi" w:hAnsiTheme="minorHAnsi" w:cstheme="minorHAnsi"/>
          <w:color w:val="000000"/>
          <w:szCs w:val="24"/>
          <w14:ligatures w14:val="standardContextual"/>
        </w:rPr>
      </w:pPr>
    </w:p>
    <w:p w14:paraId="171B4028" w14:textId="25780084" w:rsidR="008D55C0" w:rsidRDefault="008D55C0" w:rsidP="008D55C0">
      <w:pPr>
        <w:pStyle w:val="NoSpacing"/>
        <w:numPr>
          <w:ilvl w:val="0"/>
          <w:numId w:val="13"/>
        </w:numPr>
        <w:rPr>
          <w:rFonts w:cstheme="minorHAnsi"/>
          <w:b/>
          <w:sz w:val="28"/>
          <w:szCs w:val="28"/>
        </w:rPr>
      </w:pPr>
      <w:r w:rsidRPr="006A7F77">
        <w:rPr>
          <w:rFonts w:cstheme="minorHAnsi"/>
          <w:b/>
          <w:sz w:val="28"/>
          <w:szCs w:val="28"/>
        </w:rPr>
        <w:t xml:space="preserve">Tree </w:t>
      </w:r>
      <w:r>
        <w:rPr>
          <w:rFonts w:cstheme="minorHAnsi"/>
          <w:b/>
          <w:sz w:val="28"/>
          <w:szCs w:val="28"/>
        </w:rPr>
        <w:t xml:space="preserve">planting </w:t>
      </w:r>
    </w:p>
    <w:p w14:paraId="694E87C0" w14:textId="77777777" w:rsidR="00D76A37" w:rsidRDefault="00D76A37" w:rsidP="008D55C0">
      <w:pPr>
        <w:autoSpaceDE w:val="0"/>
        <w:autoSpaceDN w:val="0"/>
        <w:adjustRightInd w:val="0"/>
        <w:rPr>
          <w:rFonts w:ascii="√Ù_ò" w:hAnsi="√Ù_ò" w:cs="√Ù_ò"/>
          <w:color w:val="000000"/>
          <w:kern w:val="0"/>
        </w:rPr>
      </w:pPr>
    </w:p>
    <w:p w14:paraId="0567C857" w14:textId="498AE106" w:rsidR="00AE7CE6" w:rsidRPr="0001568B" w:rsidRDefault="00D76A37" w:rsidP="00BF236B">
      <w:pPr>
        <w:autoSpaceDE w:val="0"/>
        <w:autoSpaceDN w:val="0"/>
        <w:adjustRightInd w:val="0"/>
        <w:rPr>
          <w:rFonts w:cstheme="minorHAnsi"/>
          <w:color w:val="000000"/>
          <w:kern w:val="0"/>
        </w:rPr>
      </w:pPr>
      <w:r w:rsidRPr="0001568B">
        <w:rPr>
          <w:rFonts w:cstheme="minorHAnsi"/>
          <w:color w:val="000000"/>
          <w:kern w:val="0"/>
        </w:rPr>
        <w:t xml:space="preserve">This section </w:t>
      </w:r>
      <w:r w:rsidR="0081188B" w:rsidRPr="0001568B">
        <w:rPr>
          <w:rFonts w:cstheme="minorHAnsi"/>
          <w:color w:val="000000"/>
          <w:kern w:val="0"/>
        </w:rPr>
        <w:t>cover</w:t>
      </w:r>
      <w:r w:rsidRPr="0001568B">
        <w:rPr>
          <w:rFonts w:cstheme="minorHAnsi"/>
          <w:color w:val="000000"/>
          <w:kern w:val="0"/>
        </w:rPr>
        <w:t>s how the project trees will be planted.</w:t>
      </w:r>
      <w:r w:rsidR="0081188B" w:rsidRPr="0001568B">
        <w:rPr>
          <w:rFonts w:cstheme="minorHAnsi"/>
          <w:color w:val="000000"/>
          <w:kern w:val="0"/>
        </w:rPr>
        <w:t xml:space="preserve"> There are several </w:t>
      </w:r>
      <w:r w:rsidR="00D3236D">
        <w:rPr>
          <w:rFonts w:cstheme="minorHAnsi"/>
          <w:color w:val="000000"/>
          <w:kern w:val="0"/>
        </w:rPr>
        <w:t>possible arrangements that can be mad for</w:t>
      </w:r>
      <w:r w:rsidR="0081188B" w:rsidRPr="0001568B">
        <w:rPr>
          <w:rFonts w:cstheme="minorHAnsi"/>
          <w:color w:val="000000"/>
          <w:kern w:val="0"/>
        </w:rPr>
        <w:t xml:space="preserve"> purchasing and </w:t>
      </w:r>
      <w:r w:rsidR="00BF236B" w:rsidRPr="0001568B">
        <w:rPr>
          <w:rFonts w:cstheme="minorHAnsi"/>
          <w:color w:val="000000"/>
          <w:kern w:val="0"/>
        </w:rPr>
        <w:t xml:space="preserve">installation (planting) </w:t>
      </w:r>
      <w:r w:rsidR="0081188B" w:rsidRPr="0001568B">
        <w:rPr>
          <w:rFonts w:cstheme="minorHAnsi"/>
          <w:color w:val="000000"/>
          <w:kern w:val="0"/>
        </w:rPr>
        <w:t>labor</w:t>
      </w:r>
      <w:r w:rsidR="00BF236B" w:rsidRPr="0001568B">
        <w:rPr>
          <w:rFonts w:cstheme="minorHAnsi"/>
          <w:color w:val="000000"/>
          <w:kern w:val="0"/>
        </w:rPr>
        <w:t>:</w:t>
      </w:r>
    </w:p>
    <w:p w14:paraId="70E2E38C" w14:textId="5EF82615" w:rsidR="0081188B" w:rsidRPr="0001568B" w:rsidRDefault="00BF236B" w:rsidP="00AE7CE6">
      <w:pPr>
        <w:pStyle w:val="ListParagraph"/>
        <w:numPr>
          <w:ilvl w:val="0"/>
          <w:numId w:val="6"/>
        </w:numPr>
        <w:spacing w:before="120"/>
        <w:ind w:left="648"/>
        <w:rPr>
          <w:rFonts w:asciiTheme="minorHAnsi" w:hAnsiTheme="minorHAnsi" w:cstheme="minorHAnsi"/>
          <w:color w:val="000000"/>
        </w:rPr>
      </w:pPr>
      <w:r w:rsidRPr="0001568B">
        <w:rPr>
          <w:rFonts w:asciiTheme="minorHAnsi" w:hAnsiTheme="minorHAnsi" w:cstheme="minorHAnsi"/>
          <w:color w:val="000000"/>
        </w:rPr>
        <w:t>The p</w:t>
      </w:r>
      <w:r w:rsidR="00AE7CE6" w:rsidRPr="0001568B">
        <w:rPr>
          <w:rFonts w:asciiTheme="minorHAnsi" w:hAnsiTheme="minorHAnsi" w:cstheme="minorHAnsi"/>
          <w:color w:val="000000"/>
        </w:rPr>
        <w:t xml:space="preserve">lanting material </w:t>
      </w:r>
      <w:r w:rsidR="0081188B" w:rsidRPr="0001568B">
        <w:rPr>
          <w:rFonts w:asciiTheme="minorHAnsi" w:hAnsiTheme="minorHAnsi" w:cstheme="minorHAnsi"/>
          <w:color w:val="000000"/>
        </w:rPr>
        <w:t xml:space="preserve">(trees) </w:t>
      </w:r>
      <w:r w:rsidR="00AE7CE6" w:rsidRPr="0001568B">
        <w:rPr>
          <w:rFonts w:asciiTheme="minorHAnsi" w:hAnsiTheme="minorHAnsi" w:cstheme="minorHAnsi"/>
          <w:color w:val="000000"/>
        </w:rPr>
        <w:t>may be purchased directly from nurseries</w:t>
      </w:r>
      <w:r w:rsidRPr="0001568B">
        <w:rPr>
          <w:rFonts w:asciiTheme="minorHAnsi" w:hAnsiTheme="minorHAnsi" w:cstheme="minorHAnsi"/>
          <w:color w:val="000000"/>
        </w:rPr>
        <w:t xml:space="preserve"> for delivery or pickup.  </w:t>
      </w:r>
    </w:p>
    <w:p w14:paraId="6FF9B743" w14:textId="4CF5DBF8" w:rsidR="00BF236B" w:rsidRDefault="00BF236B" w:rsidP="00AE7CE6">
      <w:pPr>
        <w:pStyle w:val="ListParagraph"/>
        <w:numPr>
          <w:ilvl w:val="0"/>
          <w:numId w:val="6"/>
        </w:numPr>
        <w:spacing w:before="120"/>
        <w:ind w:left="648"/>
        <w:rPr>
          <w:rFonts w:asciiTheme="minorHAnsi" w:hAnsiTheme="minorHAnsi" w:cstheme="minorHAnsi"/>
          <w:color w:val="000000"/>
        </w:rPr>
      </w:pPr>
      <w:r>
        <w:rPr>
          <w:rFonts w:asciiTheme="minorHAnsi" w:hAnsiTheme="minorHAnsi" w:cstheme="minorHAnsi"/>
          <w:color w:val="000000"/>
        </w:rPr>
        <w:t>Trees purchased from nurseries by the grantee may be planted by a contractor or planting may be performed by grantee staff, hourly workers, and/or volunteers.</w:t>
      </w:r>
    </w:p>
    <w:p w14:paraId="399D7140" w14:textId="6FF1DE59" w:rsidR="00AE7CE6" w:rsidRPr="00BF236B" w:rsidRDefault="00BF236B" w:rsidP="00BF236B">
      <w:pPr>
        <w:pStyle w:val="ListParagraph"/>
        <w:numPr>
          <w:ilvl w:val="0"/>
          <w:numId w:val="6"/>
        </w:numPr>
        <w:spacing w:before="120"/>
        <w:ind w:left="648"/>
        <w:rPr>
          <w:rFonts w:asciiTheme="minorHAnsi" w:hAnsiTheme="minorHAnsi" w:cstheme="minorHAnsi"/>
          <w:color w:val="000000"/>
        </w:rPr>
      </w:pPr>
      <w:r>
        <w:rPr>
          <w:rFonts w:asciiTheme="minorHAnsi" w:hAnsiTheme="minorHAnsi" w:cstheme="minorHAnsi"/>
          <w:color w:val="000000"/>
        </w:rPr>
        <w:t>T</w:t>
      </w:r>
      <w:r w:rsidR="00AE7CE6">
        <w:rPr>
          <w:rFonts w:asciiTheme="minorHAnsi" w:hAnsiTheme="minorHAnsi" w:cstheme="minorHAnsi"/>
          <w:color w:val="000000"/>
        </w:rPr>
        <w:t xml:space="preserve">he cost of the </w:t>
      </w:r>
      <w:r>
        <w:rPr>
          <w:rFonts w:asciiTheme="minorHAnsi" w:hAnsiTheme="minorHAnsi" w:cstheme="minorHAnsi"/>
          <w:color w:val="000000"/>
        </w:rPr>
        <w:t>trees</w:t>
      </w:r>
      <w:r w:rsidR="0081188B">
        <w:rPr>
          <w:rFonts w:asciiTheme="minorHAnsi" w:hAnsiTheme="minorHAnsi" w:cstheme="minorHAnsi"/>
          <w:color w:val="000000"/>
        </w:rPr>
        <w:t xml:space="preserve"> </w:t>
      </w:r>
      <w:r w:rsidR="00AE7CE6">
        <w:rPr>
          <w:rFonts w:asciiTheme="minorHAnsi" w:hAnsiTheme="minorHAnsi" w:cstheme="minorHAnsi"/>
          <w:color w:val="000000"/>
        </w:rPr>
        <w:t>may be bundled with</w:t>
      </w:r>
      <w:r w:rsidR="0081188B">
        <w:rPr>
          <w:rFonts w:asciiTheme="minorHAnsi" w:hAnsiTheme="minorHAnsi" w:cstheme="minorHAnsi"/>
          <w:color w:val="000000"/>
        </w:rPr>
        <w:t xml:space="preserve"> cost of installation </w:t>
      </w:r>
      <w:r w:rsidR="00AE7CE6">
        <w:rPr>
          <w:rFonts w:asciiTheme="minorHAnsi" w:hAnsiTheme="minorHAnsi" w:cstheme="minorHAnsi"/>
          <w:color w:val="000000"/>
        </w:rPr>
        <w:t>labor in a planting contract.</w:t>
      </w:r>
      <w:r>
        <w:rPr>
          <w:rFonts w:asciiTheme="minorHAnsi" w:hAnsiTheme="minorHAnsi" w:cstheme="minorHAnsi"/>
          <w:color w:val="000000"/>
        </w:rPr>
        <w:t xml:space="preserve">  The contractor acquires the trees from nurs</w:t>
      </w:r>
      <w:r w:rsidR="00241485">
        <w:rPr>
          <w:rFonts w:asciiTheme="minorHAnsi" w:hAnsiTheme="minorHAnsi" w:cstheme="minorHAnsi"/>
          <w:color w:val="000000"/>
        </w:rPr>
        <w:t>er</w:t>
      </w:r>
      <w:r>
        <w:rPr>
          <w:rFonts w:asciiTheme="minorHAnsi" w:hAnsiTheme="minorHAnsi" w:cstheme="minorHAnsi"/>
          <w:color w:val="000000"/>
        </w:rPr>
        <w:t>ie</w:t>
      </w:r>
      <w:r w:rsidR="00241485">
        <w:rPr>
          <w:rFonts w:asciiTheme="minorHAnsi" w:hAnsiTheme="minorHAnsi" w:cstheme="minorHAnsi"/>
          <w:color w:val="000000"/>
        </w:rPr>
        <w:t>s</w:t>
      </w:r>
      <w:r>
        <w:rPr>
          <w:rFonts w:asciiTheme="minorHAnsi" w:hAnsiTheme="minorHAnsi" w:cstheme="minorHAnsi"/>
          <w:color w:val="000000"/>
        </w:rPr>
        <w:t>, transports, and plants them.</w:t>
      </w:r>
      <w:r w:rsidR="00241485">
        <w:rPr>
          <w:rFonts w:asciiTheme="minorHAnsi" w:hAnsiTheme="minorHAnsi" w:cstheme="minorHAnsi"/>
          <w:color w:val="000000"/>
        </w:rPr>
        <w:t xml:space="preserve"> Typically, a planting contract provides a one-year survival guarantee.</w:t>
      </w:r>
    </w:p>
    <w:p w14:paraId="59F4EFCD" w14:textId="77777777" w:rsidR="00AE7CE6" w:rsidRDefault="00AE7CE6" w:rsidP="008D55C0">
      <w:pPr>
        <w:autoSpaceDE w:val="0"/>
        <w:autoSpaceDN w:val="0"/>
        <w:adjustRightInd w:val="0"/>
        <w:rPr>
          <w:rFonts w:ascii="√Ù_ò" w:hAnsi="√Ù_ò" w:cs="√Ù_ò"/>
          <w:color w:val="000000"/>
          <w:kern w:val="0"/>
        </w:rPr>
      </w:pPr>
    </w:p>
    <w:p w14:paraId="5D1A78B8" w14:textId="7151C81B" w:rsidR="008D55C0" w:rsidRPr="00EE439A" w:rsidRDefault="00BF236B" w:rsidP="008D55C0">
      <w:pPr>
        <w:autoSpaceDE w:val="0"/>
        <w:autoSpaceDN w:val="0"/>
        <w:adjustRightInd w:val="0"/>
        <w:rPr>
          <w:rFonts w:cstheme="minorHAnsi"/>
          <w:color w:val="000000"/>
          <w:kern w:val="0"/>
        </w:rPr>
      </w:pPr>
      <w:r w:rsidRPr="00EE439A">
        <w:rPr>
          <w:rFonts w:cstheme="minorHAnsi"/>
          <w:color w:val="000000"/>
          <w:kern w:val="0"/>
        </w:rPr>
        <w:t>For each of the following steps, briefly describe the activity and who will be undertaking it:</w:t>
      </w:r>
    </w:p>
    <w:p w14:paraId="5B960774" w14:textId="5BD45DAC" w:rsidR="008D55C0" w:rsidRPr="00EE439A" w:rsidRDefault="008D55C0" w:rsidP="00866800">
      <w:pPr>
        <w:pStyle w:val="ListParagraph"/>
        <w:numPr>
          <w:ilvl w:val="1"/>
          <w:numId w:val="13"/>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 xml:space="preserve">how trees will be selected, inspected, and </w:t>
      </w:r>
      <w:r w:rsidR="00F66D91" w:rsidRPr="00EE439A">
        <w:rPr>
          <w:rFonts w:asciiTheme="minorHAnsi" w:hAnsiTheme="minorHAnsi" w:cstheme="minorHAnsi"/>
          <w:color w:val="000000"/>
        </w:rPr>
        <w:t>transported</w:t>
      </w:r>
    </w:p>
    <w:p w14:paraId="59D1BB3B" w14:textId="74E544FA" w:rsidR="008D55C0" w:rsidRPr="00EE439A" w:rsidRDefault="008D55C0" w:rsidP="00866800">
      <w:pPr>
        <w:pStyle w:val="ListParagraph"/>
        <w:numPr>
          <w:ilvl w:val="1"/>
          <w:numId w:val="13"/>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how the site will be prepared prior to planting</w:t>
      </w:r>
    </w:p>
    <w:p w14:paraId="340711F2" w14:textId="77777777" w:rsidR="00866800" w:rsidRPr="00EE439A" w:rsidRDefault="008D55C0" w:rsidP="00866800">
      <w:pPr>
        <w:pStyle w:val="ListParagraph"/>
        <w:numPr>
          <w:ilvl w:val="1"/>
          <w:numId w:val="13"/>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how the trees will be maintained after delivery</w:t>
      </w:r>
      <w:r w:rsidR="00866800" w:rsidRPr="00EE439A">
        <w:rPr>
          <w:rFonts w:asciiTheme="minorHAnsi" w:hAnsiTheme="minorHAnsi" w:cstheme="minorHAnsi"/>
          <w:color w:val="000000"/>
        </w:rPr>
        <w:t xml:space="preserve"> and</w:t>
      </w:r>
      <w:r w:rsidRPr="00EE439A">
        <w:rPr>
          <w:rFonts w:asciiTheme="minorHAnsi" w:hAnsiTheme="minorHAnsi" w:cstheme="minorHAnsi"/>
          <w:color w:val="000000"/>
        </w:rPr>
        <w:t xml:space="preserve"> prior to planting</w:t>
      </w:r>
    </w:p>
    <w:p w14:paraId="2F8C17DF" w14:textId="3F8F7399" w:rsidR="00866800" w:rsidRPr="00EE439A" w:rsidRDefault="008D55C0" w:rsidP="00866800">
      <w:pPr>
        <w:pStyle w:val="ListParagraph"/>
        <w:numPr>
          <w:ilvl w:val="1"/>
          <w:numId w:val="13"/>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lastRenderedPageBreak/>
        <w:t xml:space="preserve">the </w:t>
      </w:r>
      <w:r w:rsidR="00866800" w:rsidRPr="00EE439A">
        <w:rPr>
          <w:rFonts w:asciiTheme="minorHAnsi" w:hAnsiTheme="minorHAnsi" w:cstheme="minorHAnsi"/>
          <w:color w:val="000000"/>
        </w:rPr>
        <w:t xml:space="preserve">planting </w:t>
      </w:r>
      <w:r w:rsidRPr="00EE439A">
        <w:rPr>
          <w:rFonts w:asciiTheme="minorHAnsi" w:hAnsiTheme="minorHAnsi" w:cstheme="minorHAnsi"/>
          <w:color w:val="000000"/>
        </w:rPr>
        <w:t>method</w:t>
      </w:r>
    </w:p>
    <w:p w14:paraId="5EF130EA" w14:textId="2C7C81E2" w:rsidR="008D55C0" w:rsidRPr="00EE439A" w:rsidRDefault="008D55C0" w:rsidP="00866800">
      <w:pPr>
        <w:pStyle w:val="ListParagraph"/>
        <w:numPr>
          <w:ilvl w:val="1"/>
          <w:numId w:val="13"/>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 xml:space="preserve">the </w:t>
      </w:r>
      <w:r w:rsidR="00ED738F" w:rsidRPr="00EE439A">
        <w:rPr>
          <w:rFonts w:asciiTheme="minorHAnsi" w:hAnsiTheme="minorHAnsi" w:cstheme="minorHAnsi"/>
          <w:color w:val="000000"/>
        </w:rPr>
        <w:t xml:space="preserve">immediate </w:t>
      </w:r>
      <w:r w:rsidRPr="00EE439A">
        <w:rPr>
          <w:rFonts w:asciiTheme="minorHAnsi" w:hAnsiTheme="minorHAnsi" w:cstheme="minorHAnsi"/>
          <w:color w:val="000000"/>
        </w:rPr>
        <w:t>post-planting care, including watering, mulching</w:t>
      </w:r>
      <w:r w:rsidR="00866800" w:rsidRPr="00EE439A">
        <w:rPr>
          <w:rFonts w:asciiTheme="minorHAnsi" w:hAnsiTheme="minorHAnsi" w:cstheme="minorHAnsi"/>
          <w:color w:val="000000"/>
        </w:rPr>
        <w:t>,</w:t>
      </w:r>
      <w:r w:rsidRPr="00EE439A">
        <w:rPr>
          <w:rFonts w:asciiTheme="minorHAnsi" w:hAnsiTheme="minorHAnsi" w:cstheme="minorHAnsi"/>
          <w:color w:val="000000"/>
        </w:rPr>
        <w:t xml:space="preserve"> and pruning.</w:t>
      </w:r>
    </w:p>
    <w:p w14:paraId="33B77B84" w14:textId="77777777" w:rsidR="00D76A37" w:rsidRPr="00EE439A" w:rsidRDefault="00D76A37" w:rsidP="00866800">
      <w:pPr>
        <w:autoSpaceDE w:val="0"/>
        <w:autoSpaceDN w:val="0"/>
        <w:adjustRightInd w:val="0"/>
        <w:ind w:left="720"/>
        <w:rPr>
          <w:rFonts w:cstheme="minorHAnsi"/>
          <w:color w:val="000000"/>
          <w:kern w:val="0"/>
        </w:rPr>
      </w:pPr>
    </w:p>
    <w:p w14:paraId="3FBF4E4B" w14:textId="27BFF5D0" w:rsidR="00ED738F" w:rsidRPr="0011373A" w:rsidRDefault="008D55C0" w:rsidP="00D76A37">
      <w:pPr>
        <w:autoSpaceDE w:val="0"/>
        <w:autoSpaceDN w:val="0"/>
        <w:adjustRightInd w:val="0"/>
        <w:rPr>
          <w:rFonts w:cstheme="minorHAnsi"/>
          <w:color w:val="000000"/>
          <w:kern w:val="0"/>
          <w:u w:val="single"/>
        </w:rPr>
      </w:pPr>
      <w:r w:rsidRPr="0011373A">
        <w:rPr>
          <w:rFonts w:cstheme="minorHAnsi"/>
          <w:color w:val="000000"/>
          <w:kern w:val="0"/>
          <w:u w:val="single"/>
        </w:rPr>
        <w:t xml:space="preserve">Tree Planting </w:t>
      </w:r>
      <w:r w:rsidR="00866800" w:rsidRPr="0011373A">
        <w:rPr>
          <w:rFonts w:cstheme="minorHAnsi"/>
          <w:color w:val="000000"/>
          <w:kern w:val="0"/>
          <w:u w:val="single"/>
        </w:rPr>
        <w:t>Guidelines</w:t>
      </w:r>
      <w:r w:rsidRPr="0011373A">
        <w:rPr>
          <w:rFonts w:cstheme="minorHAnsi"/>
          <w:color w:val="000000"/>
          <w:kern w:val="0"/>
          <w:u w:val="single"/>
        </w:rPr>
        <w:t>:</w:t>
      </w:r>
    </w:p>
    <w:p w14:paraId="163FFABD" w14:textId="77777777" w:rsidR="00AE7CE6" w:rsidRPr="00EE439A" w:rsidRDefault="00AE7CE6" w:rsidP="00AE7CE6">
      <w:pPr>
        <w:pStyle w:val="ListParagraph"/>
        <w:numPr>
          <w:ilvl w:val="0"/>
          <w:numId w:val="18"/>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Specifications for tree planting incorporated in contracts and all work performed by staff or contractors should conform to accepted horticultural practices and meet or exceed the industry standards (ANSI A300).</w:t>
      </w:r>
    </w:p>
    <w:p w14:paraId="2F82DDE8" w14:textId="4CC142AD" w:rsidR="00AE7CE6" w:rsidRPr="00EE439A" w:rsidRDefault="00AE7CE6" w:rsidP="00AE7CE6">
      <w:pPr>
        <w:pStyle w:val="ListParagraph"/>
        <w:numPr>
          <w:ilvl w:val="0"/>
          <w:numId w:val="18"/>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 xml:space="preserve">All landscape nursery stock should conform to the standard specifications of </w:t>
      </w:r>
      <w:r w:rsidR="003120DA">
        <w:rPr>
          <w:rFonts w:asciiTheme="minorHAnsi" w:hAnsiTheme="minorHAnsi" w:cstheme="minorHAnsi"/>
          <w:color w:val="000000"/>
        </w:rPr>
        <w:t>t</w:t>
      </w:r>
      <w:r w:rsidRPr="00EE439A">
        <w:rPr>
          <w:rFonts w:asciiTheme="minorHAnsi" w:hAnsiTheme="minorHAnsi" w:cstheme="minorHAnsi"/>
          <w:color w:val="000000"/>
        </w:rPr>
        <w:t>he American Standard for Nursery Stock (</w:t>
      </w:r>
      <w:r w:rsidRPr="00EE439A">
        <w:rPr>
          <w:rFonts w:asciiTheme="minorHAnsi" w:hAnsiTheme="minorHAnsi" w:cstheme="minorHAnsi"/>
          <w:color w:val="0000FF"/>
        </w:rPr>
        <w:t xml:space="preserve">ANSI Z60.1) </w:t>
      </w:r>
      <w:r w:rsidRPr="00EE439A">
        <w:rPr>
          <w:rFonts w:asciiTheme="minorHAnsi" w:hAnsiTheme="minorHAnsi" w:cstheme="minorHAnsi"/>
          <w:color w:val="000000"/>
        </w:rPr>
        <w:t xml:space="preserve">sponsored by the American </w:t>
      </w:r>
      <w:r w:rsidR="0011373A">
        <w:rPr>
          <w:rFonts w:asciiTheme="minorHAnsi" w:hAnsiTheme="minorHAnsi" w:cstheme="minorHAnsi"/>
          <w:color w:val="000000"/>
        </w:rPr>
        <w:t>A</w:t>
      </w:r>
      <w:r w:rsidRPr="00EE439A">
        <w:rPr>
          <w:rFonts w:asciiTheme="minorHAnsi" w:hAnsiTheme="minorHAnsi" w:cstheme="minorHAnsi"/>
          <w:color w:val="000000"/>
        </w:rPr>
        <w:t xml:space="preserve">ssociation of Nurserymen, Inc. </w:t>
      </w:r>
    </w:p>
    <w:p w14:paraId="627E5D50" w14:textId="5AC1499B" w:rsidR="00F66D91" w:rsidRPr="00EE439A" w:rsidRDefault="008D55C0" w:rsidP="00ED738F">
      <w:pPr>
        <w:pStyle w:val="ListParagraph"/>
        <w:numPr>
          <w:ilvl w:val="0"/>
          <w:numId w:val="18"/>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All trees</w:t>
      </w:r>
      <w:r w:rsidR="00F66D91" w:rsidRPr="00EE439A">
        <w:rPr>
          <w:rFonts w:asciiTheme="minorHAnsi" w:hAnsiTheme="minorHAnsi" w:cstheme="minorHAnsi"/>
          <w:color w:val="000000"/>
        </w:rPr>
        <w:t xml:space="preserve"> </w:t>
      </w:r>
      <w:r w:rsidRPr="00EE439A">
        <w:rPr>
          <w:rFonts w:asciiTheme="minorHAnsi" w:hAnsiTheme="minorHAnsi" w:cstheme="minorHAnsi"/>
          <w:color w:val="000000"/>
        </w:rPr>
        <w:t xml:space="preserve">should be grown under climatic conditions similar to the </w:t>
      </w:r>
      <w:r w:rsidR="00ED738F" w:rsidRPr="00EE439A">
        <w:rPr>
          <w:rFonts w:asciiTheme="minorHAnsi" w:hAnsiTheme="minorHAnsi" w:cstheme="minorHAnsi"/>
          <w:color w:val="000000"/>
        </w:rPr>
        <w:t xml:space="preserve">project </w:t>
      </w:r>
      <w:r w:rsidRPr="00EE439A">
        <w:rPr>
          <w:rFonts w:asciiTheme="minorHAnsi" w:hAnsiTheme="minorHAnsi" w:cstheme="minorHAnsi"/>
          <w:color w:val="000000"/>
        </w:rPr>
        <w:t>site for a period of not less than two</w:t>
      </w:r>
      <w:r w:rsidR="00F66D91" w:rsidRPr="00EE439A">
        <w:rPr>
          <w:rFonts w:asciiTheme="minorHAnsi" w:hAnsiTheme="minorHAnsi" w:cstheme="minorHAnsi"/>
          <w:color w:val="000000"/>
        </w:rPr>
        <w:t xml:space="preserve"> </w:t>
      </w:r>
      <w:r w:rsidRPr="00EE439A">
        <w:rPr>
          <w:rFonts w:asciiTheme="minorHAnsi" w:hAnsiTheme="minorHAnsi" w:cstheme="minorHAnsi"/>
          <w:color w:val="000000"/>
        </w:rPr>
        <w:t xml:space="preserve">years immediately prior to this project. </w:t>
      </w:r>
    </w:p>
    <w:p w14:paraId="5914D9C3" w14:textId="77777777" w:rsidR="00AE7CE6" w:rsidRPr="00EE439A" w:rsidRDefault="00AE7CE6" w:rsidP="00AE7CE6">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rPr>
        <w:t>Plants should have the habit of growth that is normal for the species or cultivar and should be sound, healthy, vigorous, free from insects, plant diseases and injuries or other damage.</w:t>
      </w:r>
    </w:p>
    <w:p w14:paraId="0FF2EEE0" w14:textId="77777777" w:rsidR="00AE7CE6" w:rsidRPr="00EE439A" w:rsidRDefault="00AE7CE6" w:rsidP="00AE7CE6">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rPr>
        <w:t xml:space="preserve">Bare root trees should show full root growth in all directions out from the main stem. </w:t>
      </w:r>
    </w:p>
    <w:p w14:paraId="5DD2440B" w14:textId="77777777" w:rsidR="00AE7CE6" w:rsidRPr="00EE439A" w:rsidRDefault="00AE7CE6" w:rsidP="00ED738F">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rPr>
        <w:t>All poor and circling roots should be pruned before planting.</w:t>
      </w:r>
    </w:p>
    <w:p w14:paraId="4C3520DC" w14:textId="5739C1F2" w:rsidR="00ED738F" w:rsidRPr="00EE439A" w:rsidRDefault="00ED738F" w:rsidP="00ED738F">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rPr>
        <w:t>The grantee should reserve the right to inspect all plant material at its point of origin.  Acceptance at the nursery in which the plant is growing, prior to transplanting, should not preclude rejection at the site for just cause.</w:t>
      </w:r>
    </w:p>
    <w:p w14:paraId="596CF0EF" w14:textId="77777777" w:rsidR="00AE7CE6" w:rsidRPr="00EE439A" w:rsidRDefault="00AE7CE6" w:rsidP="00AE7CE6">
      <w:pPr>
        <w:pStyle w:val="ListParagraph"/>
        <w:numPr>
          <w:ilvl w:val="0"/>
          <w:numId w:val="18"/>
        </w:numPr>
        <w:autoSpaceDE w:val="0"/>
        <w:autoSpaceDN w:val="0"/>
        <w:adjustRightInd w:val="0"/>
        <w:rPr>
          <w:rFonts w:asciiTheme="minorHAnsi" w:hAnsiTheme="minorHAnsi" w:cstheme="minorHAnsi"/>
          <w:color w:val="000000"/>
        </w:rPr>
      </w:pPr>
      <w:r w:rsidRPr="00EE439A">
        <w:rPr>
          <w:rFonts w:asciiTheme="minorHAnsi" w:hAnsiTheme="minorHAnsi" w:cstheme="minorHAnsi"/>
          <w:color w:val="000000"/>
        </w:rPr>
        <w:t xml:space="preserve">Trees to be planted should be free of damage as the result of handling or transportation. </w:t>
      </w:r>
    </w:p>
    <w:p w14:paraId="3AD0B963" w14:textId="77BE5CDE" w:rsidR="00F66D91" w:rsidRPr="00EE439A" w:rsidRDefault="008D55C0" w:rsidP="00ED738F">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rPr>
        <w:t xml:space="preserve">The plant material to be delivered should be covered with a tarp, protected from </w:t>
      </w:r>
      <w:r w:rsidR="0001568B" w:rsidRPr="00EE439A">
        <w:rPr>
          <w:rFonts w:asciiTheme="minorHAnsi" w:hAnsiTheme="minorHAnsi" w:cstheme="minorHAnsi"/>
        </w:rPr>
        <w:t>weather,</w:t>
      </w:r>
      <w:r w:rsidRPr="00EE439A">
        <w:rPr>
          <w:rFonts w:asciiTheme="minorHAnsi" w:hAnsiTheme="minorHAnsi" w:cstheme="minorHAnsi"/>
        </w:rPr>
        <w:t xml:space="preserve"> and be</w:t>
      </w:r>
      <w:r w:rsidR="00ED738F" w:rsidRPr="00EE439A">
        <w:rPr>
          <w:rFonts w:asciiTheme="minorHAnsi" w:hAnsiTheme="minorHAnsi" w:cstheme="minorHAnsi"/>
        </w:rPr>
        <w:t xml:space="preserve"> </w:t>
      </w:r>
      <w:r w:rsidRPr="00EE439A">
        <w:rPr>
          <w:rFonts w:asciiTheme="minorHAnsi" w:hAnsiTheme="minorHAnsi" w:cstheme="minorHAnsi"/>
        </w:rPr>
        <w:t>adequately packed to avoid damage during</w:t>
      </w:r>
      <w:r w:rsidR="00F66D91" w:rsidRPr="00EE439A">
        <w:rPr>
          <w:rFonts w:asciiTheme="minorHAnsi" w:hAnsiTheme="minorHAnsi" w:cstheme="minorHAnsi"/>
        </w:rPr>
        <w:t xml:space="preserve"> </w:t>
      </w:r>
      <w:r w:rsidRPr="00EE439A">
        <w:rPr>
          <w:rFonts w:asciiTheme="minorHAnsi" w:hAnsiTheme="minorHAnsi" w:cstheme="minorHAnsi"/>
        </w:rPr>
        <w:t xml:space="preserve">loading and shipment. </w:t>
      </w:r>
    </w:p>
    <w:p w14:paraId="2CAA6EC2" w14:textId="1F52C7F8" w:rsidR="008D55C0" w:rsidRPr="00EE439A" w:rsidRDefault="008D55C0" w:rsidP="00ED738F">
      <w:pPr>
        <w:pStyle w:val="ListParagraph"/>
        <w:numPr>
          <w:ilvl w:val="0"/>
          <w:numId w:val="18"/>
        </w:numPr>
        <w:autoSpaceDE w:val="0"/>
        <w:autoSpaceDN w:val="0"/>
        <w:adjustRightInd w:val="0"/>
        <w:rPr>
          <w:rFonts w:asciiTheme="minorHAnsi" w:hAnsiTheme="minorHAnsi" w:cstheme="minorHAnsi"/>
        </w:rPr>
      </w:pPr>
      <w:r w:rsidRPr="00EE439A">
        <w:rPr>
          <w:rFonts w:asciiTheme="minorHAnsi" w:hAnsiTheme="minorHAnsi" w:cstheme="minorHAnsi"/>
          <w:i/>
          <w:iCs/>
        </w:rPr>
        <w:t xml:space="preserve">No </w:t>
      </w:r>
      <w:r w:rsidR="00141EF8">
        <w:rPr>
          <w:rFonts w:asciiTheme="minorHAnsi" w:hAnsiTheme="minorHAnsi" w:cstheme="minorHAnsi"/>
          <w:i/>
          <w:iCs/>
        </w:rPr>
        <w:t>tree</w:t>
      </w:r>
      <w:r w:rsidRPr="00EE439A">
        <w:rPr>
          <w:rFonts w:asciiTheme="minorHAnsi" w:hAnsiTheme="minorHAnsi" w:cstheme="minorHAnsi"/>
          <w:i/>
          <w:iCs/>
        </w:rPr>
        <w:t>s should be planted until they have been inspected and</w:t>
      </w:r>
      <w:r w:rsidR="00F66D91" w:rsidRPr="00EE439A">
        <w:rPr>
          <w:rFonts w:asciiTheme="minorHAnsi" w:hAnsiTheme="minorHAnsi" w:cstheme="minorHAnsi"/>
          <w:i/>
          <w:iCs/>
        </w:rPr>
        <w:t xml:space="preserve"> </w:t>
      </w:r>
      <w:r w:rsidRPr="00EE439A">
        <w:rPr>
          <w:rFonts w:asciiTheme="minorHAnsi" w:hAnsiTheme="minorHAnsi" w:cstheme="minorHAnsi"/>
          <w:i/>
          <w:iCs/>
        </w:rPr>
        <w:t>approved on the site</w:t>
      </w:r>
      <w:r w:rsidRPr="00EE439A">
        <w:rPr>
          <w:rFonts w:asciiTheme="minorHAnsi" w:hAnsiTheme="minorHAnsi" w:cstheme="minorHAnsi"/>
        </w:rPr>
        <w:t xml:space="preserve"> by the grantee’s professional</w:t>
      </w:r>
      <w:r w:rsidR="0001568B">
        <w:rPr>
          <w:rFonts w:asciiTheme="minorHAnsi" w:hAnsiTheme="minorHAnsi" w:cstheme="minorHAnsi"/>
        </w:rPr>
        <w:t xml:space="preserve"> or qualified staff</w:t>
      </w:r>
      <w:r w:rsidRPr="00EE439A">
        <w:rPr>
          <w:rFonts w:asciiTheme="minorHAnsi" w:hAnsiTheme="minorHAnsi" w:cstheme="minorHAnsi"/>
        </w:rPr>
        <w:t>.</w:t>
      </w:r>
    </w:p>
    <w:p w14:paraId="3A5F75DA" w14:textId="77777777" w:rsidR="00AE7CE6" w:rsidRDefault="00AE7CE6" w:rsidP="00AE7CE6">
      <w:pPr>
        <w:pStyle w:val="ListParagraph"/>
        <w:autoSpaceDE w:val="0"/>
        <w:autoSpaceDN w:val="0"/>
        <w:adjustRightInd w:val="0"/>
        <w:rPr>
          <w:rFonts w:asciiTheme="minorHAnsi" w:hAnsiTheme="minorHAnsi" w:cstheme="minorHAnsi"/>
        </w:rPr>
      </w:pPr>
    </w:p>
    <w:p w14:paraId="7E769F08" w14:textId="77777777" w:rsidR="0011373A" w:rsidRPr="00EE439A" w:rsidRDefault="0011373A" w:rsidP="00AE7CE6">
      <w:pPr>
        <w:pStyle w:val="ListParagraph"/>
        <w:autoSpaceDE w:val="0"/>
        <w:autoSpaceDN w:val="0"/>
        <w:adjustRightInd w:val="0"/>
        <w:rPr>
          <w:rFonts w:asciiTheme="minorHAnsi" w:hAnsiTheme="minorHAnsi" w:cstheme="minorHAnsi"/>
        </w:rPr>
      </w:pPr>
    </w:p>
    <w:p w14:paraId="33C9D726" w14:textId="206A1BA2" w:rsidR="00866800" w:rsidRDefault="00866800" w:rsidP="00866800">
      <w:pPr>
        <w:pStyle w:val="NoSpacing"/>
        <w:numPr>
          <w:ilvl w:val="0"/>
          <w:numId w:val="13"/>
        </w:numPr>
        <w:rPr>
          <w:rFonts w:cstheme="minorHAnsi"/>
          <w:b/>
          <w:sz w:val="28"/>
          <w:szCs w:val="28"/>
        </w:rPr>
      </w:pPr>
      <w:r>
        <w:rPr>
          <w:rFonts w:cstheme="minorHAnsi"/>
          <w:b/>
          <w:sz w:val="28"/>
          <w:szCs w:val="28"/>
        </w:rPr>
        <w:t>Project timeline</w:t>
      </w:r>
      <w:r w:rsidR="000402B3">
        <w:rPr>
          <w:rFonts w:cstheme="minorHAnsi"/>
          <w:b/>
          <w:sz w:val="28"/>
          <w:szCs w:val="28"/>
        </w:rPr>
        <w:t xml:space="preserve"> and reporting</w:t>
      </w:r>
    </w:p>
    <w:p w14:paraId="35042417" w14:textId="77777777" w:rsidR="00345A8C" w:rsidRDefault="00345A8C" w:rsidP="00345A8C">
      <w:pPr>
        <w:autoSpaceDE w:val="0"/>
        <w:autoSpaceDN w:val="0"/>
        <w:adjustRightInd w:val="0"/>
        <w:rPr>
          <w:rFonts w:ascii="Calibri" w:hAnsi="Calibri" w:cstheme="minorHAnsi"/>
        </w:rPr>
      </w:pPr>
    </w:p>
    <w:p w14:paraId="6C8E325D" w14:textId="7D321420" w:rsidR="00345A8C" w:rsidRDefault="00345A8C" w:rsidP="00345A8C">
      <w:pPr>
        <w:autoSpaceDE w:val="0"/>
        <w:autoSpaceDN w:val="0"/>
        <w:adjustRightInd w:val="0"/>
        <w:rPr>
          <w:rFonts w:ascii="Times New Roman" w:hAnsi="Times New Roman" w:cs="Times New Roman"/>
          <w:kern w:val="0"/>
          <w:sz w:val="22"/>
          <w:szCs w:val="22"/>
        </w:rPr>
      </w:pPr>
      <w:r w:rsidRPr="00866800">
        <w:rPr>
          <w:rFonts w:ascii="Calibri" w:eastAsia="Calibri" w:hAnsi="Calibri" w:cstheme="minorHAnsi"/>
          <w:kern w:val="0"/>
          <w14:ligatures w14:val="none"/>
        </w:rPr>
        <w:t xml:space="preserve">Provide a project timeline either narratively or via a diagram that clearly illustrates when project tasks are going to be carried out and </w:t>
      </w:r>
      <w:r>
        <w:rPr>
          <w:rFonts w:ascii="Calibri" w:eastAsia="Calibri" w:hAnsi="Calibri" w:cstheme="minorHAnsi"/>
          <w:kern w:val="0"/>
          <w14:ligatures w14:val="none"/>
        </w:rPr>
        <w:t xml:space="preserve">project </w:t>
      </w:r>
      <w:r w:rsidRPr="00866800">
        <w:rPr>
          <w:rFonts w:ascii="Calibri" w:eastAsia="Calibri" w:hAnsi="Calibri" w:cstheme="minorHAnsi"/>
          <w:kern w:val="0"/>
          <w14:ligatures w14:val="none"/>
        </w:rPr>
        <w:t>milestones are going to be met</w:t>
      </w:r>
      <w:r>
        <w:rPr>
          <w:rFonts w:ascii="Calibri" w:eastAsia="Calibri" w:hAnsi="Calibri" w:cstheme="minorHAnsi"/>
          <w:kern w:val="0"/>
          <w14:ligatures w14:val="none"/>
        </w:rPr>
        <w:t xml:space="preserve"> from January 2024 through the planting period.</w:t>
      </w:r>
      <w:r w:rsidR="00D83B47">
        <w:rPr>
          <w:rFonts w:ascii="Calibri" w:eastAsia="Calibri" w:hAnsi="Calibri" w:cstheme="minorHAnsi"/>
          <w:kern w:val="0"/>
          <w14:ligatures w14:val="none"/>
        </w:rPr>
        <w:t xml:space="preserve"> (The remainder of the project period will be covered by the Maintenance Plan</w:t>
      </w:r>
      <w:r w:rsidR="00BF3359">
        <w:rPr>
          <w:rFonts w:ascii="Calibri" w:eastAsia="Calibri" w:hAnsi="Calibri" w:cstheme="minorHAnsi"/>
          <w:kern w:val="0"/>
          <w14:ligatures w14:val="none"/>
        </w:rPr>
        <w:t>)</w:t>
      </w:r>
      <w:r w:rsidR="00D83B47">
        <w:rPr>
          <w:rFonts w:ascii="Calibri" w:eastAsia="Calibri" w:hAnsi="Calibri" w:cstheme="minorHAnsi"/>
          <w:kern w:val="0"/>
          <w14:ligatures w14:val="none"/>
        </w:rPr>
        <w:t>.</w:t>
      </w:r>
    </w:p>
    <w:p w14:paraId="262F15F1" w14:textId="77777777" w:rsidR="00345A8C" w:rsidRPr="00866800" w:rsidRDefault="00345A8C" w:rsidP="00345A8C">
      <w:pPr>
        <w:autoSpaceDE w:val="0"/>
        <w:autoSpaceDN w:val="0"/>
        <w:adjustRightInd w:val="0"/>
        <w:rPr>
          <w:rFonts w:ascii="Times New Roman" w:hAnsi="Times New Roman" w:cs="Times New Roman"/>
          <w:color w:val="000000"/>
          <w:kern w:val="0"/>
          <w:sz w:val="22"/>
          <w:szCs w:val="22"/>
        </w:rPr>
      </w:pPr>
    </w:p>
    <w:p w14:paraId="776997A3" w14:textId="77777777" w:rsidR="00345A8C" w:rsidRDefault="00345A8C" w:rsidP="00345A8C">
      <w:pPr>
        <w:pStyle w:val="NoSpacing"/>
        <w:tabs>
          <w:tab w:val="left" w:pos="-630"/>
        </w:tabs>
        <w:spacing w:before="120"/>
        <w:contextualSpacing/>
        <w:rPr>
          <w:rFonts w:asciiTheme="minorHAnsi" w:hAnsiTheme="minorHAnsi" w:cstheme="minorHAnsi"/>
          <w:sz w:val="24"/>
          <w:szCs w:val="24"/>
        </w:rPr>
      </w:pPr>
      <w:r>
        <w:rPr>
          <w:rFonts w:cstheme="minorHAnsi"/>
          <w:sz w:val="24"/>
          <w:szCs w:val="24"/>
        </w:rPr>
        <w:t>Planting should take place in Spring 2024 (March-May).  If completion and approval of the planting plan, the contracting process, or other contingency would otherwise delay the planting date past late May, approval may be given to schedule planting for Fall 2024.</w:t>
      </w:r>
    </w:p>
    <w:p w14:paraId="28EB474C" w14:textId="77777777" w:rsidR="00345A8C" w:rsidRPr="00866800" w:rsidRDefault="00345A8C" w:rsidP="00345A8C">
      <w:pPr>
        <w:pStyle w:val="ListParagraph"/>
        <w:autoSpaceDE w:val="0"/>
        <w:autoSpaceDN w:val="0"/>
        <w:adjustRightInd w:val="0"/>
        <w:rPr>
          <w:color w:val="625B51"/>
          <w:sz w:val="26"/>
          <w:szCs w:val="26"/>
          <w:shd w:val="clear" w:color="auto" w:fill="FFFFFE"/>
        </w:rPr>
      </w:pPr>
      <w:r w:rsidRPr="00AE7CE6">
        <w:rPr>
          <w:rFonts w:ascii="√Ù_ò" w:hAnsi="√Ù_ò" w:cs="√Ù_ò"/>
        </w:rPr>
        <w:t xml:space="preserve"> </w:t>
      </w:r>
    </w:p>
    <w:p w14:paraId="651AE47B" w14:textId="77777777" w:rsidR="00345A8C" w:rsidRPr="00EE439A" w:rsidRDefault="00345A8C" w:rsidP="00345A8C">
      <w:pPr>
        <w:autoSpaceDE w:val="0"/>
        <w:autoSpaceDN w:val="0"/>
        <w:adjustRightInd w:val="0"/>
        <w:rPr>
          <w:rFonts w:cstheme="minorHAnsi"/>
          <w:kern w:val="0"/>
        </w:rPr>
      </w:pPr>
      <w:r w:rsidRPr="00EE439A">
        <w:rPr>
          <w:rFonts w:cstheme="minorHAnsi"/>
          <w:kern w:val="0"/>
        </w:rPr>
        <w:t xml:space="preserve">The </w:t>
      </w:r>
      <w:r>
        <w:rPr>
          <w:rFonts w:cstheme="minorHAnsi"/>
          <w:kern w:val="0"/>
        </w:rPr>
        <w:t>timeline</w:t>
      </w:r>
      <w:r w:rsidRPr="00EE439A">
        <w:rPr>
          <w:rFonts w:cstheme="minorHAnsi"/>
          <w:kern w:val="0"/>
        </w:rPr>
        <w:t xml:space="preserve"> must include</w:t>
      </w:r>
      <w:r>
        <w:rPr>
          <w:rFonts w:cstheme="minorHAnsi"/>
          <w:kern w:val="0"/>
        </w:rPr>
        <w:t xml:space="preserve"> the completion of the following tasks</w:t>
      </w:r>
      <w:r w:rsidRPr="00EE439A">
        <w:rPr>
          <w:rFonts w:cstheme="minorHAnsi"/>
          <w:kern w:val="0"/>
        </w:rPr>
        <w:t>:</w:t>
      </w:r>
    </w:p>
    <w:p w14:paraId="53BC3386" w14:textId="32C80C4A"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Source trees</w:t>
      </w:r>
      <w:r w:rsidR="00D83B47">
        <w:rPr>
          <w:rFonts w:asciiTheme="minorHAnsi" w:hAnsiTheme="minorHAnsi" w:cstheme="minorHAnsi"/>
          <w:szCs w:val="24"/>
        </w:rPr>
        <w:t>.</w:t>
      </w:r>
    </w:p>
    <w:p w14:paraId="76118AA5" w14:textId="3F8C3425"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Set up arrangements for site preparation and tree planting labor</w:t>
      </w:r>
      <w:r w:rsidR="00D83B47">
        <w:rPr>
          <w:rFonts w:asciiTheme="minorHAnsi" w:hAnsiTheme="minorHAnsi" w:cstheme="minorHAnsi"/>
          <w:szCs w:val="24"/>
        </w:rPr>
        <w:t>.</w:t>
      </w:r>
    </w:p>
    <w:p w14:paraId="1A00DC85" w14:textId="2A6319FC" w:rsidR="00345A8C" w:rsidRDefault="00D83B47" w:rsidP="00345A8C">
      <w:pPr>
        <w:pStyle w:val="ListParagraph"/>
        <w:numPr>
          <w:ilvl w:val="1"/>
          <w:numId w:val="19"/>
        </w:numPr>
        <w:autoSpaceDE w:val="0"/>
        <w:autoSpaceDN w:val="0"/>
        <w:adjustRightInd w:val="0"/>
        <w:rPr>
          <w:rFonts w:asciiTheme="minorHAnsi" w:hAnsiTheme="minorHAnsi" w:cstheme="minorHAnsi"/>
          <w:szCs w:val="24"/>
        </w:rPr>
      </w:pPr>
      <w:r>
        <w:rPr>
          <w:rFonts w:asciiTheme="minorHAnsi" w:hAnsiTheme="minorHAnsi" w:cstheme="minorHAnsi"/>
          <w:szCs w:val="24"/>
        </w:rPr>
        <w:t>Issue call for</w:t>
      </w:r>
      <w:r w:rsidR="00345A8C" w:rsidRPr="00EE439A">
        <w:rPr>
          <w:rFonts w:asciiTheme="minorHAnsi" w:hAnsiTheme="minorHAnsi" w:cstheme="minorHAnsi"/>
          <w:szCs w:val="24"/>
        </w:rPr>
        <w:t xml:space="preserve"> bids/RFP (request for proposals) as </w:t>
      </w:r>
      <w:r w:rsidR="00345A8C">
        <w:rPr>
          <w:rFonts w:asciiTheme="minorHAnsi" w:hAnsiTheme="minorHAnsi" w:cstheme="minorHAnsi"/>
          <w:szCs w:val="24"/>
        </w:rPr>
        <w:t>appropriate</w:t>
      </w:r>
      <w:r w:rsidR="00345A8C" w:rsidRPr="00EE439A">
        <w:rPr>
          <w:rFonts w:asciiTheme="minorHAnsi" w:hAnsiTheme="minorHAnsi" w:cstheme="minorHAnsi"/>
          <w:szCs w:val="24"/>
        </w:rPr>
        <w:t>.</w:t>
      </w:r>
    </w:p>
    <w:p w14:paraId="2E18A878" w14:textId="77777777" w:rsidR="00345A8C" w:rsidRPr="003120DA" w:rsidRDefault="00345A8C" w:rsidP="00345A8C">
      <w:pPr>
        <w:pStyle w:val="ListParagraph"/>
        <w:numPr>
          <w:ilvl w:val="1"/>
          <w:numId w:val="19"/>
        </w:numPr>
        <w:autoSpaceDE w:val="0"/>
        <w:autoSpaceDN w:val="0"/>
        <w:adjustRightInd w:val="0"/>
        <w:rPr>
          <w:rFonts w:asciiTheme="minorHAnsi" w:hAnsiTheme="minorHAnsi" w:cstheme="minorHAnsi"/>
          <w:szCs w:val="24"/>
        </w:rPr>
      </w:pPr>
      <w:r w:rsidRPr="003120DA">
        <w:rPr>
          <w:rFonts w:asciiTheme="minorHAnsi" w:hAnsiTheme="minorHAnsi" w:cstheme="minorHAnsi"/>
        </w:rPr>
        <w:t>Award contract(s</w:t>
      </w:r>
      <w:r w:rsidRPr="003120DA">
        <w:rPr>
          <w:rFonts w:asciiTheme="minorHAnsi" w:hAnsiTheme="minorHAnsi" w:cstheme="minorHAnsi"/>
          <w:szCs w:val="24"/>
        </w:rPr>
        <w:t>) as appropriate</w:t>
      </w:r>
      <w:r w:rsidRPr="003120DA">
        <w:rPr>
          <w:rFonts w:asciiTheme="minorHAnsi" w:hAnsiTheme="minorHAnsi" w:cstheme="minorHAnsi"/>
        </w:rPr>
        <w:t>.</w:t>
      </w:r>
    </w:p>
    <w:p w14:paraId="0303C862" w14:textId="77777777"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Complete site preparation.</w:t>
      </w:r>
    </w:p>
    <w:p w14:paraId="432B0156" w14:textId="77777777"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Mark where trees are to be planted.</w:t>
      </w:r>
    </w:p>
    <w:p w14:paraId="63DF20C0" w14:textId="77777777"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Call for utilities to “</w:t>
      </w:r>
      <w:proofErr w:type="spellStart"/>
      <w:r w:rsidRPr="00EE439A">
        <w:rPr>
          <w:rFonts w:asciiTheme="minorHAnsi" w:hAnsiTheme="minorHAnsi" w:cstheme="minorHAnsi"/>
          <w:szCs w:val="24"/>
        </w:rPr>
        <w:t>markout</w:t>
      </w:r>
      <w:proofErr w:type="spellEnd"/>
      <w:r w:rsidRPr="00EE439A">
        <w:rPr>
          <w:rFonts w:asciiTheme="minorHAnsi" w:hAnsiTheme="minorHAnsi" w:cstheme="minorHAnsi"/>
          <w:szCs w:val="24"/>
        </w:rPr>
        <w:t>” conflicts; move planting sites as needed.</w:t>
      </w:r>
    </w:p>
    <w:p w14:paraId="01F854CC" w14:textId="77777777"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 xml:space="preserve">Plant, mulch, and water trees. </w:t>
      </w:r>
    </w:p>
    <w:p w14:paraId="2ED9D0EE" w14:textId="63B3349D" w:rsidR="00345A8C" w:rsidRPr="00EE439A" w:rsidRDefault="00345A8C" w:rsidP="00345A8C">
      <w:pPr>
        <w:pStyle w:val="ListParagraph"/>
        <w:numPr>
          <w:ilvl w:val="0"/>
          <w:numId w:val="19"/>
        </w:numPr>
        <w:autoSpaceDE w:val="0"/>
        <w:autoSpaceDN w:val="0"/>
        <w:adjustRightInd w:val="0"/>
        <w:rPr>
          <w:rFonts w:asciiTheme="minorHAnsi" w:hAnsiTheme="minorHAnsi" w:cstheme="minorHAnsi"/>
          <w:szCs w:val="24"/>
        </w:rPr>
      </w:pPr>
      <w:r w:rsidRPr="00EE439A">
        <w:rPr>
          <w:rFonts w:asciiTheme="minorHAnsi" w:hAnsiTheme="minorHAnsi" w:cstheme="minorHAnsi"/>
          <w:szCs w:val="24"/>
        </w:rPr>
        <w:t>Prepare and submit post-planting report</w:t>
      </w:r>
      <w:r w:rsidR="00BF3359">
        <w:rPr>
          <w:rFonts w:asciiTheme="minorHAnsi" w:hAnsiTheme="minorHAnsi" w:cstheme="minorHAnsi"/>
          <w:szCs w:val="24"/>
        </w:rPr>
        <w:t xml:space="preserve"> (due July </w:t>
      </w:r>
      <w:r w:rsidR="008B67B3">
        <w:rPr>
          <w:rFonts w:asciiTheme="minorHAnsi" w:hAnsiTheme="minorHAnsi" w:cstheme="minorHAnsi"/>
          <w:szCs w:val="24"/>
        </w:rPr>
        <w:t>31</w:t>
      </w:r>
      <w:r w:rsidR="00BF3359">
        <w:rPr>
          <w:rFonts w:asciiTheme="minorHAnsi" w:hAnsiTheme="minorHAnsi" w:cstheme="minorHAnsi"/>
          <w:szCs w:val="24"/>
        </w:rPr>
        <w:t>, 202</w:t>
      </w:r>
      <w:r w:rsidR="008B67B3">
        <w:rPr>
          <w:rFonts w:asciiTheme="minorHAnsi" w:hAnsiTheme="minorHAnsi" w:cstheme="minorHAnsi"/>
          <w:szCs w:val="24"/>
        </w:rPr>
        <w:t>4</w:t>
      </w:r>
      <w:r w:rsidR="00BF3359">
        <w:rPr>
          <w:rFonts w:asciiTheme="minorHAnsi" w:hAnsiTheme="minorHAnsi" w:cstheme="minorHAnsi"/>
          <w:szCs w:val="24"/>
        </w:rPr>
        <w:t>).</w:t>
      </w:r>
    </w:p>
    <w:p w14:paraId="3292A111" w14:textId="77777777" w:rsidR="00345A8C" w:rsidRDefault="00345A8C" w:rsidP="00345A8C">
      <w:pPr>
        <w:autoSpaceDE w:val="0"/>
        <w:autoSpaceDN w:val="0"/>
        <w:adjustRightInd w:val="0"/>
        <w:rPr>
          <w:rFonts w:ascii="Calibri" w:hAnsi="Calibri" w:cstheme="minorHAnsi"/>
        </w:rPr>
      </w:pPr>
    </w:p>
    <w:p w14:paraId="44F7D5E9" w14:textId="77777777" w:rsidR="00345A8C" w:rsidRPr="00345A8C" w:rsidRDefault="00345A8C" w:rsidP="00345A8C">
      <w:pPr>
        <w:autoSpaceDE w:val="0"/>
        <w:autoSpaceDN w:val="0"/>
        <w:adjustRightInd w:val="0"/>
        <w:rPr>
          <w:rFonts w:cstheme="minorHAnsi"/>
        </w:rPr>
      </w:pPr>
    </w:p>
    <w:p w14:paraId="2045E00A" w14:textId="77777777" w:rsidR="00345A8C" w:rsidRDefault="00345A8C" w:rsidP="00345A8C">
      <w:pPr>
        <w:pStyle w:val="NoSpacing"/>
        <w:numPr>
          <w:ilvl w:val="0"/>
          <w:numId w:val="13"/>
        </w:numPr>
        <w:rPr>
          <w:rFonts w:cstheme="minorHAnsi"/>
          <w:b/>
          <w:sz w:val="28"/>
          <w:szCs w:val="28"/>
        </w:rPr>
      </w:pPr>
      <w:r>
        <w:rPr>
          <w:rFonts w:cstheme="minorHAnsi"/>
          <w:b/>
          <w:sz w:val="28"/>
          <w:szCs w:val="28"/>
        </w:rPr>
        <w:t>Plan Approval</w:t>
      </w:r>
    </w:p>
    <w:p w14:paraId="33B09A74" w14:textId="77777777" w:rsidR="00345A8C" w:rsidRDefault="00345A8C" w:rsidP="00345A8C">
      <w:pPr>
        <w:pStyle w:val="NoSpacing"/>
        <w:rPr>
          <w:rFonts w:cstheme="minorHAnsi"/>
          <w:b/>
          <w:sz w:val="28"/>
          <w:szCs w:val="28"/>
        </w:rPr>
      </w:pPr>
    </w:p>
    <w:p w14:paraId="19221E2C" w14:textId="42F49626" w:rsidR="00345A8C" w:rsidRPr="00280A2B" w:rsidRDefault="00345A8C" w:rsidP="00345A8C">
      <w:pPr>
        <w:pStyle w:val="NormalWeb"/>
        <w:tabs>
          <w:tab w:val="left" w:pos="-630"/>
        </w:tabs>
        <w:spacing w:beforeAutospacing="0" w:afterAutospacing="0"/>
        <w:rPr>
          <w:rFonts w:asciiTheme="minorHAnsi" w:hAnsiTheme="minorHAnsi" w:cstheme="minorHAnsi"/>
          <w:color w:val="000000"/>
        </w:rPr>
      </w:pPr>
      <w:r w:rsidRPr="00280A2B">
        <w:rPr>
          <w:rFonts w:asciiTheme="minorHAnsi" w:hAnsiTheme="minorHAnsi" w:cstheme="minorHAnsi"/>
          <w:color w:val="000000"/>
        </w:rPr>
        <w:t>Th</w:t>
      </w:r>
      <w:r>
        <w:rPr>
          <w:rFonts w:asciiTheme="minorHAnsi" w:hAnsiTheme="minorHAnsi" w:cstheme="minorHAnsi"/>
          <w:color w:val="000000"/>
        </w:rPr>
        <w:t xml:space="preserve">is </w:t>
      </w:r>
      <w:hyperlink r:id="rId16" w:history="1">
        <w:r w:rsidR="008B67B3" w:rsidRPr="008B67B3">
          <w:rPr>
            <w:rStyle w:val="Hyperlink"/>
            <w:rFonts w:asciiTheme="minorHAnsi" w:hAnsiTheme="minorHAnsi" w:cstheme="minorHAnsi"/>
          </w:rPr>
          <w:t>Detailed Planting Plan</w:t>
        </w:r>
      </w:hyperlink>
      <w:hyperlink r:id="rId17" w:history="1"/>
      <w:r>
        <w:rPr>
          <w:rFonts w:asciiTheme="minorHAnsi" w:hAnsiTheme="minorHAnsi" w:cstheme="minorHAnsi"/>
          <w:color w:val="000000"/>
        </w:rPr>
        <w:t xml:space="preserve">, along with the </w:t>
      </w:r>
      <w:hyperlink r:id="rId18" w:history="1">
        <w:r w:rsidR="008B67B3" w:rsidRPr="008B67B3">
          <w:rPr>
            <w:rStyle w:val="Hyperlink"/>
            <w:rFonts w:asciiTheme="minorHAnsi" w:hAnsiTheme="minorHAnsi" w:cstheme="minorHAnsi"/>
          </w:rPr>
          <w:t>Maintenance Plan</w:t>
        </w:r>
      </w:hyperlink>
      <w:bookmarkStart w:id="0" w:name="_GoBack"/>
      <w:bookmarkEnd w:id="0"/>
      <w:r w:rsidR="008B67B3">
        <w:rPr>
          <w:rFonts w:asciiTheme="minorHAnsi" w:hAnsiTheme="minorHAnsi" w:cstheme="minorHAnsi"/>
          <w:color w:val="000000"/>
        </w:rPr>
        <w:t xml:space="preserve"> </w:t>
      </w:r>
      <w:r>
        <w:rPr>
          <w:rFonts w:asciiTheme="minorHAnsi" w:hAnsiTheme="minorHAnsi" w:cstheme="minorHAnsi"/>
          <w:color w:val="000000"/>
        </w:rPr>
        <w:t xml:space="preserve">and </w:t>
      </w:r>
      <w:hyperlink r:id="rId19" w:history="1">
        <w:r w:rsidRPr="008B67B3">
          <w:rPr>
            <w:rStyle w:val="Hyperlink"/>
            <w:rFonts w:asciiTheme="minorHAnsi" w:hAnsiTheme="minorHAnsi" w:cstheme="minorHAnsi"/>
          </w:rPr>
          <w:t>Budget</w:t>
        </w:r>
      </w:hyperlink>
      <w:r>
        <w:rPr>
          <w:rFonts w:asciiTheme="minorHAnsi" w:hAnsiTheme="minorHAnsi" w:cstheme="minorHAnsi"/>
          <w:color w:val="000000"/>
        </w:rPr>
        <w:t xml:space="preserve">, must be submitted together with a signed </w:t>
      </w:r>
      <w:hyperlink r:id="rId20" w:history="1">
        <w:r w:rsidRPr="008B67B3">
          <w:rPr>
            <w:rStyle w:val="Hyperlink"/>
            <w:rFonts w:asciiTheme="minorHAnsi" w:hAnsiTheme="minorHAnsi" w:cstheme="minorHAnsi"/>
          </w:rPr>
          <w:t xml:space="preserve">Transmittal </w:t>
        </w:r>
        <w:r w:rsidR="00241485" w:rsidRPr="008B67B3">
          <w:rPr>
            <w:rStyle w:val="Hyperlink"/>
            <w:rFonts w:asciiTheme="minorHAnsi" w:hAnsiTheme="minorHAnsi" w:cstheme="minorHAnsi"/>
          </w:rPr>
          <w:t>F</w:t>
        </w:r>
        <w:r w:rsidRPr="008B67B3">
          <w:rPr>
            <w:rStyle w:val="Hyperlink"/>
            <w:rFonts w:asciiTheme="minorHAnsi" w:hAnsiTheme="minorHAnsi" w:cstheme="minorHAnsi"/>
          </w:rPr>
          <w:t>orm</w:t>
        </w:r>
      </w:hyperlink>
      <w:r>
        <w:rPr>
          <w:rFonts w:asciiTheme="minorHAnsi" w:hAnsiTheme="minorHAnsi" w:cstheme="minorHAnsi"/>
          <w:color w:val="000000"/>
        </w:rPr>
        <w:t xml:space="preserve">.  This signatures on this form will serve as a documentation of the fact that </w:t>
      </w:r>
      <w:r w:rsidRPr="00280A2B">
        <w:rPr>
          <w:rFonts w:asciiTheme="minorHAnsi" w:hAnsiTheme="minorHAnsi" w:cstheme="minorHAnsi"/>
          <w:color w:val="000000"/>
        </w:rPr>
        <w:t xml:space="preserve">the primary parties responsible for successfully completing the grant project have reviewed </w:t>
      </w:r>
      <w:r w:rsidR="00241485">
        <w:rPr>
          <w:rFonts w:asciiTheme="minorHAnsi" w:hAnsiTheme="minorHAnsi" w:cstheme="minorHAnsi"/>
          <w:color w:val="000000"/>
        </w:rPr>
        <w:t xml:space="preserve">and approved </w:t>
      </w:r>
      <w:r w:rsidRPr="00280A2B">
        <w:rPr>
          <w:rFonts w:asciiTheme="minorHAnsi" w:hAnsiTheme="minorHAnsi" w:cstheme="minorHAnsi"/>
          <w:color w:val="000000"/>
        </w:rPr>
        <w:t xml:space="preserve">the detailed planting plan, maintenance plan, and </w:t>
      </w:r>
      <w:r w:rsidR="00241485">
        <w:rPr>
          <w:rFonts w:asciiTheme="minorHAnsi" w:hAnsiTheme="minorHAnsi" w:cstheme="minorHAnsi"/>
          <w:color w:val="000000"/>
        </w:rPr>
        <w:t xml:space="preserve">detailed </w:t>
      </w:r>
      <w:r w:rsidRPr="00280A2B">
        <w:rPr>
          <w:rFonts w:asciiTheme="minorHAnsi" w:hAnsiTheme="minorHAnsi" w:cstheme="minorHAnsi"/>
          <w:color w:val="000000"/>
        </w:rPr>
        <w:t xml:space="preserve">budget and </w:t>
      </w:r>
      <w:r>
        <w:rPr>
          <w:rFonts w:asciiTheme="minorHAnsi" w:hAnsiTheme="minorHAnsi" w:cstheme="minorHAnsi"/>
          <w:color w:val="000000"/>
        </w:rPr>
        <w:t xml:space="preserve">thereby </w:t>
      </w:r>
      <w:r w:rsidRPr="00280A2B">
        <w:rPr>
          <w:rFonts w:asciiTheme="minorHAnsi" w:hAnsiTheme="minorHAnsi" w:cstheme="minorHAnsi"/>
          <w:color w:val="000000"/>
        </w:rPr>
        <w:t xml:space="preserve">commit to </w:t>
      </w:r>
      <w:r>
        <w:rPr>
          <w:rFonts w:asciiTheme="minorHAnsi" w:hAnsiTheme="minorHAnsi" w:cstheme="minorHAnsi"/>
          <w:color w:val="000000"/>
        </w:rPr>
        <w:t xml:space="preserve">implement and </w:t>
      </w:r>
      <w:r w:rsidRPr="00280A2B">
        <w:rPr>
          <w:rFonts w:asciiTheme="minorHAnsi" w:hAnsiTheme="minorHAnsi" w:cstheme="minorHAnsi"/>
          <w:color w:val="000000"/>
        </w:rPr>
        <w:t>support the project</w:t>
      </w:r>
      <w:r>
        <w:rPr>
          <w:rFonts w:asciiTheme="minorHAnsi" w:hAnsiTheme="minorHAnsi" w:cstheme="minorHAnsi"/>
          <w:color w:val="000000"/>
        </w:rPr>
        <w:t xml:space="preserve"> as described</w:t>
      </w:r>
      <w:r w:rsidRPr="00280A2B">
        <w:rPr>
          <w:rFonts w:asciiTheme="minorHAnsi" w:hAnsiTheme="minorHAnsi" w:cstheme="minorHAnsi"/>
          <w:color w:val="000000"/>
        </w:rPr>
        <w:t>.</w:t>
      </w:r>
    </w:p>
    <w:p w14:paraId="4CEC4325" w14:textId="77777777" w:rsidR="00345A8C" w:rsidRPr="00280A2B" w:rsidRDefault="00345A8C" w:rsidP="00345A8C">
      <w:pPr>
        <w:pStyle w:val="NormalWeb"/>
        <w:tabs>
          <w:tab w:val="left" w:pos="-630"/>
        </w:tabs>
        <w:spacing w:beforeAutospacing="0" w:afterAutospacing="0"/>
        <w:rPr>
          <w:rFonts w:asciiTheme="minorHAnsi" w:hAnsiTheme="minorHAnsi" w:cstheme="minorHAnsi"/>
          <w:color w:val="000000"/>
        </w:rPr>
      </w:pPr>
    </w:p>
    <w:p w14:paraId="3433B6B1" w14:textId="77777777" w:rsidR="00345A8C" w:rsidRDefault="00345A8C" w:rsidP="00720C65">
      <w:pPr>
        <w:pStyle w:val="NormalWeb"/>
        <w:tabs>
          <w:tab w:val="left" w:pos="-630"/>
        </w:tabs>
        <w:spacing w:before="120" w:beforeAutospacing="0" w:afterAutospacing="0"/>
        <w:rPr>
          <w:rFonts w:asciiTheme="minorHAnsi" w:hAnsiTheme="minorHAnsi" w:cstheme="minorHAnsi"/>
          <w:color w:val="000000"/>
        </w:rPr>
      </w:pPr>
      <w:r>
        <w:rPr>
          <w:rFonts w:asciiTheme="minorHAnsi" w:hAnsiTheme="minorHAnsi" w:cstheme="minorHAnsi"/>
          <w:color w:val="000000"/>
        </w:rPr>
        <w:t>The detailed plan must be signed by the appropriate authority(</w:t>
      </w:r>
      <w:proofErr w:type="spellStart"/>
      <w:r>
        <w:rPr>
          <w:rFonts w:asciiTheme="minorHAnsi" w:hAnsiTheme="minorHAnsi" w:cstheme="minorHAnsi"/>
          <w:color w:val="000000"/>
        </w:rPr>
        <w:t>ies</w:t>
      </w:r>
      <w:proofErr w:type="spellEnd"/>
      <w:r>
        <w:rPr>
          <w:rFonts w:asciiTheme="minorHAnsi" w:hAnsiTheme="minorHAnsi" w:cstheme="minorHAnsi"/>
          <w:color w:val="000000"/>
        </w:rPr>
        <w:t>)</w:t>
      </w:r>
      <w:r>
        <w:rPr>
          <w:rFonts w:asciiTheme="minorHAnsi" w:hAnsiTheme="minorHAnsi" w:cstheme="minorHAnsi"/>
        </w:rPr>
        <w:t>.  For a school district the authorized signatory could be the district</w:t>
      </w:r>
      <w:r>
        <w:rPr>
          <w:rFonts w:asciiTheme="minorHAnsi" w:hAnsiTheme="minorHAnsi" w:cstheme="minorHAnsi"/>
          <w:color w:val="000000"/>
        </w:rPr>
        <w:t xml:space="preserve"> business administrator and/or superintendent.  For a college or university, authorized signatories might include administrative authorities, such as a dean, grants office or equivalent unit with fiscal authority.</w:t>
      </w:r>
    </w:p>
    <w:p w14:paraId="371D76F2" w14:textId="77777777" w:rsidR="00241485" w:rsidRDefault="00241485" w:rsidP="00720C65">
      <w:pPr>
        <w:pStyle w:val="NormalWeb"/>
        <w:tabs>
          <w:tab w:val="left" w:pos="-630"/>
        </w:tabs>
        <w:spacing w:before="120" w:beforeAutospacing="0" w:afterAutospacing="0"/>
        <w:ind w:left="720"/>
        <w:rPr>
          <w:rFonts w:asciiTheme="minorHAnsi" w:hAnsiTheme="minorHAnsi" w:cstheme="minorHAnsi"/>
          <w:color w:val="000000"/>
        </w:rPr>
      </w:pPr>
    </w:p>
    <w:p w14:paraId="1ED8AF05" w14:textId="4F605D08" w:rsidR="00345A8C" w:rsidRDefault="00345A8C" w:rsidP="00345A8C">
      <w:pPr>
        <w:pStyle w:val="NormalWeb"/>
        <w:tabs>
          <w:tab w:val="left" w:pos="-630"/>
        </w:tabs>
        <w:spacing w:beforeAutospacing="0" w:afterAutospacing="0"/>
        <w:textAlignment w:val="baseline"/>
        <w:rPr>
          <w:rFonts w:asciiTheme="minorHAnsi" w:hAnsiTheme="minorHAnsi" w:cstheme="minorHAnsi"/>
          <w:color w:val="000000"/>
        </w:rPr>
      </w:pPr>
      <w:r w:rsidRPr="00280A2B">
        <w:rPr>
          <w:rFonts w:asciiTheme="minorHAnsi" w:hAnsiTheme="minorHAnsi" w:cstheme="minorHAnsi"/>
          <w:color w:val="000000"/>
        </w:rPr>
        <w:t>Upon approval of the detailed planting plan, maintenance plan, and final budget</w:t>
      </w:r>
      <w:r w:rsidR="00720C65">
        <w:rPr>
          <w:rFonts w:asciiTheme="minorHAnsi" w:hAnsiTheme="minorHAnsi" w:cstheme="minorHAnsi"/>
          <w:color w:val="000000"/>
        </w:rPr>
        <w:t xml:space="preserve"> and receipt of the corresponding signed Transmittal form, </w:t>
      </w:r>
      <w:r w:rsidRPr="00280A2B">
        <w:rPr>
          <w:rFonts w:asciiTheme="minorHAnsi" w:hAnsiTheme="minorHAnsi" w:cstheme="minorHAnsi"/>
          <w:color w:val="000000"/>
        </w:rPr>
        <w:t>the grant recipient is eligible to invoice the</w:t>
      </w:r>
      <w:r w:rsidR="00720C65">
        <w:rPr>
          <w:rFonts w:asciiTheme="minorHAnsi" w:hAnsiTheme="minorHAnsi" w:cstheme="minorHAnsi"/>
          <w:color w:val="000000"/>
        </w:rPr>
        <w:t xml:space="preserve"> Sustainability Institute at The College of New Jersey</w:t>
      </w:r>
      <w:r w:rsidRPr="00280A2B">
        <w:rPr>
          <w:rFonts w:asciiTheme="minorHAnsi" w:hAnsiTheme="minorHAnsi" w:cstheme="minorHAnsi"/>
          <w:color w:val="000000"/>
        </w:rPr>
        <w:t xml:space="preserve"> for the second progress payment of up to 40% of the final approved budget. </w:t>
      </w:r>
    </w:p>
    <w:p w14:paraId="331FCDAE" w14:textId="68164971" w:rsidR="00795F91" w:rsidRPr="00CD73B8" w:rsidRDefault="00795F91" w:rsidP="00DF6797">
      <w:pPr>
        <w:rPr>
          <w:b/>
          <w:bCs/>
          <w:sz w:val="28"/>
          <w:szCs w:val="28"/>
        </w:rPr>
      </w:pPr>
      <w:r>
        <w:rPr>
          <w:rFonts w:cstheme="minorHAnsi"/>
          <w:color w:val="000000"/>
        </w:rPr>
        <w:t xml:space="preserve"> </w:t>
      </w:r>
    </w:p>
    <w:sectPr w:rsidR="00795F91" w:rsidRPr="00CD73B8" w:rsidSect="00554815">
      <w:footerReference w:type="even" r:id="rId21"/>
      <w:footerReference w:type="default" r:id="rId22"/>
      <w:pgSz w:w="12240" w:h="16340"/>
      <w:pgMar w:top="994" w:right="878" w:bottom="1310" w:left="1209"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F7B5F4" w16cex:dateUtc="2023-10-06T15:10:00Z"/>
  <w16cex:commentExtensible w16cex:durableId="4AC45EC6" w16cex:dateUtc="2023-10-06T13:43:00Z"/>
  <w16cex:commentExtensible w16cex:durableId="2B7A6D45" w16cex:dateUtc="2023-10-06T13:53:00Z"/>
  <w16cex:commentExtensible w16cex:durableId="566D0B7D" w16cex:dateUtc="2023-10-02T15:16:00Z"/>
  <w16cex:commentExtensible w16cex:durableId="4C1BF809" w16cex:dateUtc="2023-10-06T14:29:00Z"/>
  <w16cex:commentExtensible w16cex:durableId="2CE62462" w16cex:dateUtc="2023-10-06T15:00:00Z"/>
  <w16cex:commentExtensible w16cex:durableId="6AC03544" w16cex:dateUtc="2023-10-06T1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8BAC" w14:textId="77777777" w:rsidR="00675C11" w:rsidRDefault="00675C11" w:rsidP="00FB356A">
      <w:r>
        <w:separator/>
      </w:r>
    </w:p>
  </w:endnote>
  <w:endnote w:type="continuationSeparator" w:id="0">
    <w:p w14:paraId="02C65417" w14:textId="77777777" w:rsidR="00675C11" w:rsidRDefault="00675C11" w:rsidP="00FB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Ù_ò">
    <w:altName w:val="Cambria"/>
    <w:panose1 w:val="00000000000000000000"/>
    <w:charset w:val="00"/>
    <w:family w:val="roman"/>
    <w:notTrueType/>
    <w:pitch w:val="default"/>
  </w:font>
  <w:font w:name="ñk~_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525637"/>
      <w:docPartObj>
        <w:docPartGallery w:val="Page Numbers (Bottom of Page)"/>
        <w:docPartUnique/>
      </w:docPartObj>
    </w:sdtPr>
    <w:sdtEndPr>
      <w:rPr>
        <w:rStyle w:val="PageNumber"/>
      </w:rPr>
    </w:sdtEndPr>
    <w:sdtContent>
      <w:p w14:paraId="085CD3B7" w14:textId="706F748C" w:rsidR="00FB356A" w:rsidRDefault="00FB356A" w:rsidP="000D2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1D387" w14:textId="77777777" w:rsidR="00FB356A" w:rsidRDefault="00FB356A" w:rsidP="00FB3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930424"/>
      <w:docPartObj>
        <w:docPartGallery w:val="Page Numbers (Bottom of Page)"/>
        <w:docPartUnique/>
      </w:docPartObj>
    </w:sdtPr>
    <w:sdtEndPr>
      <w:rPr>
        <w:rStyle w:val="PageNumber"/>
      </w:rPr>
    </w:sdtEndPr>
    <w:sdtContent>
      <w:p w14:paraId="712016E6" w14:textId="0F11B54C" w:rsidR="00FB356A" w:rsidRDefault="00FB356A" w:rsidP="000D2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7914CE" w14:textId="77777777" w:rsidR="00FB356A" w:rsidRDefault="00FB356A" w:rsidP="00FB3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63C9" w14:textId="77777777" w:rsidR="00675C11" w:rsidRDefault="00675C11" w:rsidP="00FB356A">
      <w:r>
        <w:separator/>
      </w:r>
    </w:p>
  </w:footnote>
  <w:footnote w:type="continuationSeparator" w:id="0">
    <w:p w14:paraId="6136F082" w14:textId="77777777" w:rsidR="00675C11" w:rsidRDefault="00675C11" w:rsidP="00FB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16"/>
    <w:multiLevelType w:val="hybridMultilevel"/>
    <w:tmpl w:val="F3C67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77D4B"/>
    <w:multiLevelType w:val="hybridMultilevel"/>
    <w:tmpl w:val="0010A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3BC9"/>
    <w:multiLevelType w:val="hybridMultilevel"/>
    <w:tmpl w:val="DF10EF20"/>
    <w:lvl w:ilvl="0" w:tplc="04090011">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01EEC"/>
    <w:multiLevelType w:val="multilevel"/>
    <w:tmpl w:val="EFE495A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E99180D"/>
    <w:multiLevelType w:val="hybridMultilevel"/>
    <w:tmpl w:val="4E6A86AE"/>
    <w:lvl w:ilvl="0" w:tplc="EE34059A">
      <w:start w:val="1"/>
      <w:numFmt w:val="upperRoman"/>
      <w:lvlText w:val="%1."/>
      <w:lvlJc w:val="left"/>
      <w:pPr>
        <w:ind w:left="1080" w:hanging="720"/>
      </w:pPr>
      <w:rPr>
        <w:rFonts w:ascii="Calibri" w:hAnsi="Calibri" w:hint="default"/>
      </w:rPr>
    </w:lvl>
    <w:lvl w:ilvl="1" w:tplc="FED271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6055"/>
    <w:multiLevelType w:val="multilevel"/>
    <w:tmpl w:val="F2AE9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C172A65"/>
    <w:multiLevelType w:val="hybridMultilevel"/>
    <w:tmpl w:val="61CAFDA8"/>
    <w:lvl w:ilvl="0" w:tplc="FFFFFFFF">
      <w:start w:val="1"/>
      <w:numFmt w:val="upperRoman"/>
      <w:lvlText w:val="%1."/>
      <w:lvlJc w:val="left"/>
      <w:pPr>
        <w:ind w:left="1080" w:hanging="72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8472B9"/>
    <w:multiLevelType w:val="multilevel"/>
    <w:tmpl w:val="B6D830C0"/>
    <w:styleLink w:val="CurrentList1"/>
    <w:lvl w:ilvl="0">
      <w:start w:val="1"/>
      <w:numFmt w:val="upperRoman"/>
      <w:lvlText w:val="%1."/>
      <w:lvlJc w:val="left"/>
      <w:pPr>
        <w:ind w:left="1080" w:hanging="720"/>
      </w:pPr>
      <w:rPr>
        <w:rFonts w:ascii="Calibri" w:hAnsi="Calibri"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934837"/>
    <w:multiLevelType w:val="multilevel"/>
    <w:tmpl w:val="40BA6EB6"/>
    <w:lvl w:ilvl="0">
      <w:start w:val="1"/>
      <w:numFmt w:val="bullet"/>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F8E6CE1"/>
    <w:multiLevelType w:val="multilevel"/>
    <w:tmpl w:val="7952BDC6"/>
    <w:lvl w:ilvl="0">
      <w:start w:val="1"/>
      <w:numFmt w:val="decimal"/>
      <w:lvlText w:val="%1)"/>
      <w:lvlJc w:val="left"/>
      <w:pPr>
        <w:tabs>
          <w:tab w:val="num" w:pos="0"/>
        </w:tabs>
        <w:ind w:left="990" w:hanging="360"/>
      </w:pPr>
      <w:rPr>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4A64B33"/>
    <w:multiLevelType w:val="multilevel"/>
    <w:tmpl w:val="43F8D3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0CC77F7"/>
    <w:multiLevelType w:val="multilevel"/>
    <w:tmpl w:val="37DA161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52792181"/>
    <w:multiLevelType w:val="multilevel"/>
    <w:tmpl w:val="21D44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8DD4C1C"/>
    <w:multiLevelType w:val="multilevel"/>
    <w:tmpl w:val="28E657E2"/>
    <w:lvl w:ilvl="0">
      <w:start w:val="1"/>
      <w:numFmt w:val="bullet"/>
      <w:lvlText w:val="o"/>
      <w:lvlJc w:val="left"/>
      <w:pPr>
        <w:tabs>
          <w:tab w:val="num" w:pos="288"/>
        </w:tabs>
        <w:ind w:left="1008" w:hanging="360"/>
      </w:pPr>
      <w:rPr>
        <w:rFonts w:ascii="Courier New" w:hAnsi="Courier New" w:cs="Courier New" w:hint="default"/>
      </w:rPr>
    </w:lvl>
    <w:lvl w:ilvl="1">
      <w:start w:val="1"/>
      <w:numFmt w:val="bullet"/>
      <w:lvlText w:val="o"/>
      <w:lvlJc w:val="left"/>
      <w:pPr>
        <w:tabs>
          <w:tab w:val="num" w:pos="288"/>
        </w:tabs>
        <w:ind w:left="1728" w:hanging="360"/>
      </w:pPr>
      <w:rPr>
        <w:rFonts w:ascii="Courier New" w:hAnsi="Courier New" w:cs="Courier New" w:hint="default"/>
      </w:rPr>
    </w:lvl>
    <w:lvl w:ilvl="2">
      <w:start w:val="1"/>
      <w:numFmt w:val="bullet"/>
      <w:lvlText w:val=""/>
      <w:lvlJc w:val="left"/>
      <w:pPr>
        <w:tabs>
          <w:tab w:val="num" w:pos="288"/>
        </w:tabs>
        <w:ind w:left="2448" w:hanging="360"/>
      </w:pPr>
      <w:rPr>
        <w:rFonts w:ascii="Wingdings" w:hAnsi="Wingdings" w:cs="Wingdings" w:hint="default"/>
      </w:rPr>
    </w:lvl>
    <w:lvl w:ilvl="3">
      <w:start w:val="1"/>
      <w:numFmt w:val="bullet"/>
      <w:lvlText w:val=""/>
      <w:lvlJc w:val="left"/>
      <w:pPr>
        <w:tabs>
          <w:tab w:val="num" w:pos="288"/>
        </w:tabs>
        <w:ind w:left="3168" w:hanging="360"/>
      </w:pPr>
      <w:rPr>
        <w:rFonts w:ascii="Symbol" w:hAnsi="Symbol" w:cs="Symbol" w:hint="default"/>
      </w:rPr>
    </w:lvl>
    <w:lvl w:ilvl="4">
      <w:start w:val="1"/>
      <w:numFmt w:val="bullet"/>
      <w:lvlText w:val="o"/>
      <w:lvlJc w:val="left"/>
      <w:pPr>
        <w:tabs>
          <w:tab w:val="num" w:pos="288"/>
        </w:tabs>
        <w:ind w:left="3888" w:hanging="360"/>
      </w:pPr>
      <w:rPr>
        <w:rFonts w:ascii="Courier New" w:hAnsi="Courier New" w:cs="Courier New" w:hint="default"/>
      </w:rPr>
    </w:lvl>
    <w:lvl w:ilvl="5">
      <w:start w:val="1"/>
      <w:numFmt w:val="bullet"/>
      <w:lvlText w:val=""/>
      <w:lvlJc w:val="left"/>
      <w:pPr>
        <w:tabs>
          <w:tab w:val="num" w:pos="288"/>
        </w:tabs>
        <w:ind w:left="4608" w:hanging="360"/>
      </w:pPr>
      <w:rPr>
        <w:rFonts w:ascii="Wingdings" w:hAnsi="Wingdings" w:cs="Wingdings" w:hint="default"/>
      </w:rPr>
    </w:lvl>
    <w:lvl w:ilvl="6">
      <w:start w:val="1"/>
      <w:numFmt w:val="bullet"/>
      <w:lvlText w:val=""/>
      <w:lvlJc w:val="left"/>
      <w:pPr>
        <w:tabs>
          <w:tab w:val="num" w:pos="288"/>
        </w:tabs>
        <w:ind w:left="5328" w:hanging="360"/>
      </w:pPr>
      <w:rPr>
        <w:rFonts w:ascii="Symbol" w:hAnsi="Symbol" w:cs="Symbol" w:hint="default"/>
      </w:rPr>
    </w:lvl>
    <w:lvl w:ilvl="7">
      <w:start w:val="1"/>
      <w:numFmt w:val="bullet"/>
      <w:lvlText w:val="o"/>
      <w:lvlJc w:val="left"/>
      <w:pPr>
        <w:tabs>
          <w:tab w:val="num" w:pos="288"/>
        </w:tabs>
        <w:ind w:left="6048" w:hanging="360"/>
      </w:pPr>
      <w:rPr>
        <w:rFonts w:ascii="Courier New" w:hAnsi="Courier New" w:cs="Courier New" w:hint="default"/>
      </w:rPr>
    </w:lvl>
    <w:lvl w:ilvl="8">
      <w:start w:val="1"/>
      <w:numFmt w:val="bullet"/>
      <w:lvlText w:val=""/>
      <w:lvlJc w:val="left"/>
      <w:pPr>
        <w:tabs>
          <w:tab w:val="num" w:pos="288"/>
        </w:tabs>
        <w:ind w:left="6768" w:hanging="360"/>
      </w:pPr>
      <w:rPr>
        <w:rFonts w:ascii="Wingdings" w:hAnsi="Wingdings" w:cs="Wingdings" w:hint="default"/>
      </w:rPr>
    </w:lvl>
  </w:abstractNum>
  <w:abstractNum w:abstractNumId="14" w15:restartNumberingAfterBreak="0">
    <w:nsid w:val="5EBF1091"/>
    <w:multiLevelType w:val="multilevel"/>
    <w:tmpl w:val="5F2235B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EF225A3"/>
    <w:multiLevelType w:val="hybridMultilevel"/>
    <w:tmpl w:val="EE34EE4E"/>
    <w:lvl w:ilvl="0" w:tplc="20166D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EE7D4A"/>
    <w:multiLevelType w:val="multilevel"/>
    <w:tmpl w:val="9B94E4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1A47A3C"/>
    <w:multiLevelType w:val="multilevel"/>
    <w:tmpl w:val="6256E6EC"/>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350" w:hanging="360"/>
      </w:pPr>
      <w:rPr>
        <w:rFonts w:ascii="Courier New" w:hAnsi="Courier New" w:cs="Courier New" w:hint="default"/>
      </w:rPr>
    </w:lvl>
    <w:lvl w:ilvl="2">
      <w:start w:val="1"/>
      <w:numFmt w:val="bullet"/>
      <w:lvlText w:val=""/>
      <w:lvlJc w:val="left"/>
      <w:pPr>
        <w:tabs>
          <w:tab w:val="num" w:pos="0"/>
        </w:tabs>
        <w:ind w:left="2070" w:hanging="360"/>
      </w:pPr>
      <w:rPr>
        <w:rFonts w:ascii="Wingdings" w:hAnsi="Wingdings" w:cs="Wingdings" w:hint="default"/>
      </w:rPr>
    </w:lvl>
    <w:lvl w:ilvl="3">
      <w:start w:val="1"/>
      <w:numFmt w:val="bullet"/>
      <w:lvlText w:val=""/>
      <w:lvlJc w:val="left"/>
      <w:pPr>
        <w:tabs>
          <w:tab w:val="num" w:pos="0"/>
        </w:tabs>
        <w:ind w:left="2790" w:hanging="360"/>
      </w:pPr>
      <w:rPr>
        <w:rFonts w:ascii="Symbol" w:hAnsi="Symbol" w:cs="Symbol" w:hint="default"/>
      </w:rPr>
    </w:lvl>
    <w:lvl w:ilvl="4">
      <w:start w:val="1"/>
      <w:numFmt w:val="bullet"/>
      <w:lvlText w:val="o"/>
      <w:lvlJc w:val="left"/>
      <w:pPr>
        <w:tabs>
          <w:tab w:val="num" w:pos="0"/>
        </w:tabs>
        <w:ind w:left="3510" w:hanging="360"/>
      </w:pPr>
      <w:rPr>
        <w:rFonts w:ascii="Courier New" w:hAnsi="Courier New" w:cs="Courier New" w:hint="default"/>
      </w:rPr>
    </w:lvl>
    <w:lvl w:ilvl="5">
      <w:start w:val="1"/>
      <w:numFmt w:val="bullet"/>
      <w:lvlText w:val=""/>
      <w:lvlJc w:val="left"/>
      <w:pPr>
        <w:tabs>
          <w:tab w:val="num" w:pos="0"/>
        </w:tabs>
        <w:ind w:left="4230" w:hanging="360"/>
      </w:pPr>
      <w:rPr>
        <w:rFonts w:ascii="Wingdings" w:hAnsi="Wingdings" w:cs="Wingdings" w:hint="default"/>
      </w:rPr>
    </w:lvl>
    <w:lvl w:ilvl="6">
      <w:start w:val="1"/>
      <w:numFmt w:val="bullet"/>
      <w:lvlText w:val=""/>
      <w:lvlJc w:val="left"/>
      <w:pPr>
        <w:tabs>
          <w:tab w:val="num" w:pos="0"/>
        </w:tabs>
        <w:ind w:left="4950" w:hanging="360"/>
      </w:pPr>
      <w:rPr>
        <w:rFonts w:ascii="Symbol" w:hAnsi="Symbol" w:cs="Symbol" w:hint="default"/>
      </w:rPr>
    </w:lvl>
    <w:lvl w:ilvl="7">
      <w:start w:val="1"/>
      <w:numFmt w:val="bullet"/>
      <w:lvlText w:val="o"/>
      <w:lvlJc w:val="left"/>
      <w:pPr>
        <w:tabs>
          <w:tab w:val="num" w:pos="0"/>
        </w:tabs>
        <w:ind w:left="5670" w:hanging="360"/>
      </w:pPr>
      <w:rPr>
        <w:rFonts w:ascii="Courier New" w:hAnsi="Courier New" w:cs="Courier New" w:hint="default"/>
      </w:rPr>
    </w:lvl>
    <w:lvl w:ilvl="8">
      <w:start w:val="1"/>
      <w:numFmt w:val="bullet"/>
      <w:lvlText w:val=""/>
      <w:lvlJc w:val="left"/>
      <w:pPr>
        <w:tabs>
          <w:tab w:val="num" w:pos="0"/>
        </w:tabs>
        <w:ind w:left="6390" w:hanging="360"/>
      </w:pPr>
      <w:rPr>
        <w:rFonts w:ascii="Wingdings" w:hAnsi="Wingdings" w:cs="Wingdings" w:hint="default"/>
      </w:rPr>
    </w:lvl>
  </w:abstractNum>
  <w:abstractNum w:abstractNumId="18" w15:restartNumberingAfterBreak="0">
    <w:nsid w:val="72160C06"/>
    <w:multiLevelType w:val="hybridMultilevel"/>
    <w:tmpl w:val="0BB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869E7"/>
    <w:multiLevelType w:val="hybridMultilevel"/>
    <w:tmpl w:val="FBD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B528B"/>
    <w:multiLevelType w:val="hybridMultilevel"/>
    <w:tmpl w:val="B6D830C0"/>
    <w:lvl w:ilvl="0" w:tplc="FFFFFFFF">
      <w:start w:val="1"/>
      <w:numFmt w:val="upperRoman"/>
      <w:lvlText w:val="%1."/>
      <w:lvlJc w:val="left"/>
      <w:pPr>
        <w:ind w:left="1080" w:hanging="720"/>
      </w:pPr>
      <w:rPr>
        <w:rFonts w:ascii="Calibri" w:hAnsi="Calibri"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16"/>
  </w:num>
  <w:num w:numId="5">
    <w:abstractNumId w:val="10"/>
  </w:num>
  <w:num w:numId="6">
    <w:abstractNumId w:val="17"/>
  </w:num>
  <w:num w:numId="7">
    <w:abstractNumId w:val="11"/>
  </w:num>
  <w:num w:numId="8">
    <w:abstractNumId w:val="3"/>
  </w:num>
  <w:num w:numId="9">
    <w:abstractNumId w:val="12"/>
  </w:num>
  <w:num w:numId="10">
    <w:abstractNumId w:val="13"/>
  </w:num>
  <w:num w:numId="11">
    <w:abstractNumId w:val="15"/>
  </w:num>
  <w:num w:numId="12">
    <w:abstractNumId w:val="8"/>
  </w:num>
  <w:num w:numId="13">
    <w:abstractNumId w:val="4"/>
  </w:num>
  <w:num w:numId="14">
    <w:abstractNumId w:val="1"/>
  </w:num>
  <w:num w:numId="15">
    <w:abstractNumId w:val="0"/>
  </w:num>
  <w:num w:numId="16">
    <w:abstractNumId w:val="18"/>
  </w:num>
  <w:num w:numId="17">
    <w:abstractNumId w:val="6"/>
  </w:num>
  <w:num w:numId="18">
    <w:abstractNumId w:val="19"/>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B3"/>
    <w:rsid w:val="000032B2"/>
    <w:rsid w:val="00005C1D"/>
    <w:rsid w:val="00005F30"/>
    <w:rsid w:val="0001026D"/>
    <w:rsid w:val="00013ABF"/>
    <w:rsid w:val="0001568B"/>
    <w:rsid w:val="00023568"/>
    <w:rsid w:val="00024981"/>
    <w:rsid w:val="00025443"/>
    <w:rsid w:val="0003203F"/>
    <w:rsid w:val="00033D30"/>
    <w:rsid w:val="00036AF4"/>
    <w:rsid w:val="000402B3"/>
    <w:rsid w:val="000428EB"/>
    <w:rsid w:val="00044187"/>
    <w:rsid w:val="00051B01"/>
    <w:rsid w:val="000627D5"/>
    <w:rsid w:val="0006631A"/>
    <w:rsid w:val="00073C76"/>
    <w:rsid w:val="00077027"/>
    <w:rsid w:val="0007706B"/>
    <w:rsid w:val="00082E26"/>
    <w:rsid w:val="00093328"/>
    <w:rsid w:val="000A0479"/>
    <w:rsid w:val="000B3DEE"/>
    <w:rsid w:val="000B6D77"/>
    <w:rsid w:val="000C16D6"/>
    <w:rsid w:val="000D1F72"/>
    <w:rsid w:val="000D536D"/>
    <w:rsid w:val="000D73C9"/>
    <w:rsid w:val="00102CCB"/>
    <w:rsid w:val="0011210D"/>
    <w:rsid w:val="0011373A"/>
    <w:rsid w:val="00114FCA"/>
    <w:rsid w:val="00117E6B"/>
    <w:rsid w:val="00123E5D"/>
    <w:rsid w:val="001245CE"/>
    <w:rsid w:val="00127EE8"/>
    <w:rsid w:val="00141EF8"/>
    <w:rsid w:val="0014311A"/>
    <w:rsid w:val="00144294"/>
    <w:rsid w:val="001459B2"/>
    <w:rsid w:val="0017758A"/>
    <w:rsid w:val="00181738"/>
    <w:rsid w:val="00183DC7"/>
    <w:rsid w:val="0018621D"/>
    <w:rsid w:val="00187B5A"/>
    <w:rsid w:val="001948D2"/>
    <w:rsid w:val="001959D4"/>
    <w:rsid w:val="001A086C"/>
    <w:rsid w:val="001A39BF"/>
    <w:rsid w:val="001A65AD"/>
    <w:rsid w:val="001B1524"/>
    <w:rsid w:val="001C1A23"/>
    <w:rsid w:val="001C222C"/>
    <w:rsid w:val="001C70D9"/>
    <w:rsid w:val="001D0AD0"/>
    <w:rsid w:val="001D40CC"/>
    <w:rsid w:val="001D4E8D"/>
    <w:rsid w:val="001E03A5"/>
    <w:rsid w:val="001E05BD"/>
    <w:rsid w:val="001E2061"/>
    <w:rsid w:val="001E5260"/>
    <w:rsid w:val="001E7EA6"/>
    <w:rsid w:val="001F0581"/>
    <w:rsid w:val="001F5B28"/>
    <w:rsid w:val="00212FBB"/>
    <w:rsid w:val="002157AA"/>
    <w:rsid w:val="002202C0"/>
    <w:rsid w:val="002214F5"/>
    <w:rsid w:val="00225A33"/>
    <w:rsid w:val="00225E8C"/>
    <w:rsid w:val="0022795B"/>
    <w:rsid w:val="002335DB"/>
    <w:rsid w:val="00233CD5"/>
    <w:rsid w:val="00237FA6"/>
    <w:rsid w:val="00241485"/>
    <w:rsid w:val="00260EDF"/>
    <w:rsid w:val="002617F2"/>
    <w:rsid w:val="00282F72"/>
    <w:rsid w:val="00287B4F"/>
    <w:rsid w:val="00290871"/>
    <w:rsid w:val="002A204D"/>
    <w:rsid w:val="002B28C4"/>
    <w:rsid w:val="002B5764"/>
    <w:rsid w:val="002B5FA6"/>
    <w:rsid w:val="002B6E18"/>
    <w:rsid w:val="002B736C"/>
    <w:rsid w:val="002C08A8"/>
    <w:rsid w:val="002E000C"/>
    <w:rsid w:val="002E1DC6"/>
    <w:rsid w:val="0030448B"/>
    <w:rsid w:val="003064BD"/>
    <w:rsid w:val="003120DA"/>
    <w:rsid w:val="0031579D"/>
    <w:rsid w:val="0031590B"/>
    <w:rsid w:val="00322593"/>
    <w:rsid w:val="00324AC6"/>
    <w:rsid w:val="003261AF"/>
    <w:rsid w:val="0032730E"/>
    <w:rsid w:val="003313C7"/>
    <w:rsid w:val="003321C8"/>
    <w:rsid w:val="00345A8C"/>
    <w:rsid w:val="00361078"/>
    <w:rsid w:val="00365CFB"/>
    <w:rsid w:val="00367740"/>
    <w:rsid w:val="00370D34"/>
    <w:rsid w:val="00374903"/>
    <w:rsid w:val="00377F9F"/>
    <w:rsid w:val="00381BED"/>
    <w:rsid w:val="003905AE"/>
    <w:rsid w:val="00391DC9"/>
    <w:rsid w:val="00391E4F"/>
    <w:rsid w:val="003A42C2"/>
    <w:rsid w:val="003A6BFF"/>
    <w:rsid w:val="003C343C"/>
    <w:rsid w:val="003C54BA"/>
    <w:rsid w:val="003D12D0"/>
    <w:rsid w:val="003F5B72"/>
    <w:rsid w:val="003F7348"/>
    <w:rsid w:val="003F7A77"/>
    <w:rsid w:val="003F7F74"/>
    <w:rsid w:val="00400312"/>
    <w:rsid w:val="0041784A"/>
    <w:rsid w:val="004261B0"/>
    <w:rsid w:val="00426384"/>
    <w:rsid w:val="004270FB"/>
    <w:rsid w:val="004349A4"/>
    <w:rsid w:val="0043700E"/>
    <w:rsid w:val="00446BC8"/>
    <w:rsid w:val="004544D3"/>
    <w:rsid w:val="00460EA3"/>
    <w:rsid w:val="00462A4C"/>
    <w:rsid w:val="00465B86"/>
    <w:rsid w:val="0047229F"/>
    <w:rsid w:val="00474771"/>
    <w:rsid w:val="004812D3"/>
    <w:rsid w:val="004908DE"/>
    <w:rsid w:val="00493CD9"/>
    <w:rsid w:val="00494BA0"/>
    <w:rsid w:val="00495F38"/>
    <w:rsid w:val="00496720"/>
    <w:rsid w:val="004A1F0C"/>
    <w:rsid w:val="004A31AC"/>
    <w:rsid w:val="004B3BBD"/>
    <w:rsid w:val="004B5442"/>
    <w:rsid w:val="004B77D4"/>
    <w:rsid w:val="004C7A10"/>
    <w:rsid w:val="004C7D62"/>
    <w:rsid w:val="004D0CE1"/>
    <w:rsid w:val="004D1319"/>
    <w:rsid w:val="004D1509"/>
    <w:rsid w:val="004F325C"/>
    <w:rsid w:val="005051D2"/>
    <w:rsid w:val="0051198C"/>
    <w:rsid w:val="00513742"/>
    <w:rsid w:val="00514181"/>
    <w:rsid w:val="0051489A"/>
    <w:rsid w:val="00517876"/>
    <w:rsid w:val="005234D5"/>
    <w:rsid w:val="00526A13"/>
    <w:rsid w:val="00532A36"/>
    <w:rsid w:val="00547817"/>
    <w:rsid w:val="00551E79"/>
    <w:rsid w:val="00554815"/>
    <w:rsid w:val="005644E3"/>
    <w:rsid w:val="00575365"/>
    <w:rsid w:val="00577CD1"/>
    <w:rsid w:val="005818C7"/>
    <w:rsid w:val="005862B2"/>
    <w:rsid w:val="00590EF2"/>
    <w:rsid w:val="005961BD"/>
    <w:rsid w:val="005C7F31"/>
    <w:rsid w:val="005D6594"/>
    <w:rsid w:val="005D737D"/>
    <w:rsid w:val="005E797C"/>
    <w:rsid w:val="005F6ACE"/>
    <w:rsid w:val="006001D5"/>
    <w:rsid w:val="00605FDC"/>
    <w:rsid w:val="00611B1B"/>
    <w:rsid w:val="00612D3F"/>
    <w:rsid w:val="00615D34"/>
    <w:rsid w:val="00625489"/>
    <w:rsid w:val="00626798"/>
    <w:rsid w:val="00630FC2"/>
    <w:rsid w:val="00633CCE"/>
    <w:rsid w:val="00635D80"/>
    <w:rsid w:val="006440E6"/>
    <w:rsid w:val="00645600"/>
    <w:rsid w:val="0066168A"/>
    <w:rsid w:val="0067357F"/>
    <w:rsid w:val="00675405"/>
    <w:rsid w:val="00675C11"/>
    <w:rsid w:val="00680DDA"/>
    <w:rsid w:val="00693F12"/>
    <w:rsid w:val="006A3750"/>
    <w:rsid w:val="006A70B5"/>
    <w:rsid w:val="006B550A"/>
    <w:rsid w:val="006B56FF"/>
    <w:rsid w:val="006B7EAC"/>
    <w:rsid w:val="006C2E02"/>
    <w:rsid w:val="006D7AE5"/>
    <w:rsid w:val="006E13AC"/>
    <w:rsid w:val="006E25F1"/>
    <w:rsid w:val="006E3423"/>
    <w:rsid w:val="006E3B96"/>
    <w:rsid w:val="006E6E29"/>
    <w:rsid w:val="006E738B"/>
    <w:rsid w:val="006F0E1A"/>
    <w:rsid w:val="006F26DF"/>
    <w:rsid w:val="006F27FB"/>
    <w:rsid w:val="006F52AB"/>
    <w:rsid w:val="0070089E"/>
    <w:rsid w:val="00720C65"/>
    <w:rsid w:val="00724D1A"/>
    <w:rsid w:val="00725766"/>
    <w:rsid w:val="00726576"/>
    <w:rsid w:val="00735515"/>
    <w:rsid w:val="00777476"/>
    <w:rsid w:val="00777F51"/>
    <w:rsid w:val="00780A81"/>
    <w:rsid w:val="00795F91"/>
    <w:rsid w:val="007A2431"/>
    <w:rsid w:val="007A329B"/>
    <w:rsid w:val="007A73F1"/>
    <w:rsid w:val="007B125C"/>
    <w:rsid w:val="007B46D8"/>
    <w:rsid w:val="007C2B62"/>
    <w:rsid w:val="007C38B1"/>
    <w:rsid w:val="007C3BBE"/>
    <w:rsid w:val="007D0CBD"/>
    <w:rsid w:val="007E25BC"/>
    <w:rsid w:val="007F263A"/>
    <w:rsid w:val="007F4FC3"/>
    <w:rsid w:val="008039A8"/>
    <w:rsid w:val="0080449E"/>
    <w:rsid w:val="00807AC2"/>
    <w:rsid w:val="00810032"/>
    <w:rsid w:val="0081188B"/>
    <w:rsid w:val="00815F19"/>
    <w:rsid w:val="0081686A"/>
    <w:rsid w:val="00833308"/>
    <w:rsid w:val="00837836"/>
    <w:rsid w:val="00844C8A"/>
    <w:rsid w:val="008467B7"/>
    <w:rsid w:val="0085070B"/>
    <w:rsid w:val="00850A9A"/>
    <w:rsid w:val="00863247"/>
    <w:rsid w:val="00864364"/>
    <w:rsid w:val="00866078"/>
    <w:rsid w:val="00866800"/>
    <w:rsid w:val="00890190"/>
    <w:rsid w:val="00892413"/>
    <w:rsid w:val="00897500"/>
    <w:rsid w:val="00897566"/>
    <w:rsid w:val="008B25A1"/>
    <w:rsid w:val="008B2BDD"/>
    <w:rsid w:val="008B56A9"/>
    <w:rsid w:val="008B67A2"/>
    <w:rsid w:val="008B67B3"/>
    <w:rsid w:val="008D07C4"/>
    <w:rsid w:val="008D55C0"/>
    <w:rsid w:val="008E1EB8"/>
    <w:rsid w:val="008E259D"/>
    <w:rsid w:val="008E7C00"/>
    <w:rsid w:val="008F23C6"/>
    <w:rsid w:val="008F3A11"/>
    <w:rsid w:val="008F4F31"/>
    <w:rsid w:val="0090627C"/>
    <w:rsid w:val="009078D4"/>
    <w:rsid w:val="00910030"/>
    <w:rsid w:val="009100F8"/>
    <w:rsid w:val="00917AEF"/>
    <w:rsid w:val="00921727"/>
    <w:rsid w:val="00927F51"/>
    <w:rsid w:val="009405C1"/>
    <w:rsid w:val="00947167"/>
    <w:rsid w:val="0095046C"/>
    <w:rsid w:val="00953C81"/>
    <w:rsid w:val="00955CE9"/>
    <w:rsid w:val="0095770D"/>
    <w:rsid w:val="009617A1"/>
    <w:rsid w:val="009743E3"/>
    <w:rsid w:val="00980962"/>
    <w:rsid w:val="00982AE1"/>
    <w:rsid w:val="009963C4"/>
    <w:rsid w:val="00996E85"/>
    <w:rsid w:val="009A2AAF"/>
    <w:rsid w:val="009A5B3E"/>
    <w:rsid w:val="009A6391"/>
    <w:rsid w:val="009B1C02"/>
    <w:rsid w:val="009B3A28"/>
    <w:rsid w:val="009B794E"/>
    <w:rsid w:val="009C066F"/>
    <w:rsid w:val="009C205E"/>
    <w:rsid w:val="009D290E"/>
    <w:rsid w:val="009D52C7"/>
    <w:rsid w:val="009E37E9"/>
    <w:rsid w:val="00A00485"/>
    <w:rsid w:val="00A035F4"/>
    <w:rsid w:val="00A07960"/>
    <w:rsid w:val="00A2286C"/>
    <w:rsid w:val="00A3079E"/>
    <w:rsid w:val="00A42BD3"/>
    <w:rsid w:val="00A43221"/>
    <w:rsid w:val="00A43459"/>
    <w:rsid w:val="00A4598F"/>
    <w:rsid w:val="00A46E16"/>
    <w:rsid w:val="00A479D4"/>
    <w:rsid w:val="00A53766"/>
    <w:rsid w:val="00A5594B"/>
    <w:rsid w:val="00A6181A"/>
    <w:rsid w:val="00A63CAB"/>
    <w:rsid w:val="00A642F8"/>
    <w:rsid w:val="00A72EDD"/>
    <w:rsid w:val="00A75490"/>
    <w:rsid w:val="00A766D9"/>
    <w:rsid w:val="00A85455"/>
    <w:rsid w:val="00A86A2B"/>
    <w:rsid w:val="00A9008D"/>
    <w:rsid w:val="00A90BDC"/>
    <w:rsid w:val="00A93999"/>
    <w:rsid w:val="00A9456B"/>
    <w:rsid w:val="00A95308"/>
    <w:rsid w:val="00A97D0A"/>
    <w:rsid w:val="00A97F09"/>
    <w:rsid w:val="00AA069A"/>
    <w:rsid w:val="00AA0D96"/>
    <w:rsid w:val="00AA2D4D"/>
    <w:rsid w:val="00AC5937"/>
    <w:rsid w:val="00AD216F"/>
    <w:rsid w:val="00AE05D6"/>
    <w:rsid w:val="00AE1FEF"/>
    <w:rsid w:val="00AE7CE6"/>
    <w:rsid w:val="00AF00AB"/>
    <w:rsid w:val="00B00C51"/>
    <w:rsid w:val="00B03143"/>
    <w:rsid w:val="00B0773B"/>
    <w:rsid w:val="00B07DA0"/>
    <w:rsid w:val="00B116CE"/>
    <w:rsid w:val="00B21EDF"/>
    <w:rsid w:val="00B2235E"/>
    <w:rsid w:val="00B25166"/>
    <w:rsid w:val="00B32C3F"/>
    <w:rsid w:val="00B37E17"/>
    <w:rsid w:val="00B47D83"/>
    <w:rsid w:val="00B60A7D"/>
    <w:rsid w:val="00B63BB4"/>
    <w:rsid w:val="00B77275"/>
    <w:rsid w:val="00B84CFB"/>
    <w:rsid w:val="00B85A20"/>
    <w:rsid w:val="00B865C8"/>
    <w:rsid w:val="00B903B4"/>
    <w:rsid w:val="00B96C73"/>
    <w:rsid w:val="00BA67E1"/>
    <w:rsid w:val="00BB1F6D"/>
    <w:rsid w:val="00BB2197"/>
    <w:rsid w:val="00BB46B7"/>
    <w:rsid w:val="00BB70C7"/>
    <w:rsid w:val="00BC53DF"/>
    <w:rsid w:val="00BC6218"/>
    <w:rsid w:val="00BC7F66"/>
    <w:rsid w:val="00BD6527"/>
    <w:rsid w:val="00BE5EA6"/>
    <w:rsid w:val="00BF236B"/>
    <w:rsid w:val="00BF3359"/>
    <w:rsid w:val="00C011C2"/>
    <w:rsid w:val="00C13E9D"/>
    <w:rsid w:val="00C16AB9"/>
    <w:rsid w:val="00C22323"/>
    <w:rsid w:val="00C25881"/>
    <w:rsid w:val="00C30B31"/>
    <w:rsid w:val="00C35BD9"/>
    <w:rsid w:val="00C43CCD"/>
    <w:rsid w:val="00C445D3"/>
    <w:rsid w:val="00C506AB"/>
    <w:rsid w:val="00C51CC6"/>
    <w:rsid w:val="00C553D4"/>
    <w:rsid w:val="00C55D06"/>
    <w:rsid w:val="00C63ADA"/>
    <w:rsid w:val="00C7780A"/>
    <w:rsid w:val="00C815F1"/>
    <w:rsid w:val="00C9172A"/>
    <w:rsid w:val="00CA1BA1"/>
    <w:rsid w:val="00CA3950"/>
    <w:rsid w:val="00CB04B3"/>
    <w:rsid w:val="00CB0B1C"/>
    <w:rsid w:val="00CC30F3"/>
    <w:rsid w:val="00CC384B"/>
    <w:rsid w:val="00CD05D3"/>
    <w:rsid w:val="00CD73B8"/>
    <w:rsid w:val="00CE2BB5"/>
    <w:rsid w:val="00CF1433"/>
    <w:rsid w:val="00D1014E"/>
    <w:rsid w:val="00D136A1"/>
    <w:rsid w:val="00D14069"/>
    <w:rsid w:val="00D23399"/>
    <w:rsid w:val="00D244BC"/>
    <w:rsid w:val="00D260EE"/>
    <w:rsid w:val="00D276C4"/>
    <w:rsid w:val="00D30178"/>
    <w:rsid w:val="00D3236D"/>
    <w:rsid w:val="00D32AF5"/>
    <w:rsid w:val="00D32B12"/>
    <w:rsid w:val="00D3330C"/>
    <w:rsid w:val="00D43FAE"/>
    <w:rsid w:val="00D4723E"/>
    <w:rsid w:val="00D52C74"/>
    <w:rsid w:val="00D55145"/>
    <w:rsid w:val="00D64FC0"/>
    <w:rsid w:val="00D70E3D"/>
    <w:rsid w:val="00D72CC8"/>
    <w:rsid w:val="00D7472E"/>
    <w:rsid w:val="00D7683E"/>
    <w:rsid w:val="00D76A37"/>
    <w:rsid w:val="00D80037"/>
    <w:rsid w:val="00D80894"/>
    <w:rsid w:val="00D83B47"/>
    <w:rsid w:val="00DA2FF1"/>
    <w:rsid w:val="00DA4D7D"/>
    <w:rsid w:val="00DA5E76"/>
    <w:rsid w:val="00DB4D29"/>
    <w:rsid w:val="00DB5D61"/>
    <w:rsid w:val="00DB6FAA"/>
    <w:rsid w:val="00DB72A0"/>
    <w:rsid w:val="00DB77F6"/>
    <w:rsid w:val="00DC716D"/>
    <w:rsid w:val="00DD02C5"/>
    <w:rsid w:val="00DD03C9"/>
    <w:rsid w:val="00DD315B"/>
    <w:rsid w:val="00DE37E8"/>
    <w:rsid w:val="00DE7477"/>
    <w:rsid w:val="00DF3F81"/>
    <w:rsid w:val="00DF6797"/>
    <w:rsid w:val="00E01C15"/>
    <w:rsid w:val="00E1182D"/>
    <w:rsid w:val="00E142E8"/>
    <w:rsid w:val="00E229B5"/>
    <w:rsid w:val="00E2557F"/>
    <w:rsid w:val="00E2689A"/>
    <w:rsid w:val="00E3495F"/>
    <w:rsid w:val="00E366E7"/>
    <w:rsid w:val="00E401DE"/>
    <w:rsid w:val="00E46C71"/>
    <w:rsid w:val="00E51564"/>
    <w:rsid w:val="00E64B19"/>
    <w:rsid w:val="00E65260"/>
    <w:rsid w:val="00E67517"/>
    <w:rsid w:val="00E710BC"/>
    <w:rsid w:val="00E83D02"/>
    <w:rsid w:val="00E86E65"/>
    <w:rsid w:val="00E95C04"/>
    <w:rsid w:val="00EA207E"/>
    <w:rsid w:val="00EB1C48"/>
    <w:rsid w:val="00EB77D7"/>
    <w:rsid w:val="00EC28BC"/>
    <w:rsid w:val="00EC5AC7"/>
    <w:rsid w:val="00EC78D2"/>
    <w:rsid w:val="00ED4669"/>
    <w:rsid w:val="00ED521F"/>
    <w:rsid w:val="00ED738F"/>
    <w:rsid w:val="00EE0D9A"/>
    <w:rsid w:val="00EE439A"/>
    <w:rsid w:val="00EE552A"/>
    <w:rsid w:val="00EE6216"/>
    <w:rsid w:val="00EE65D4"/>
    <w:rsid w:val="00EF1AA2"/>
    <w:rsid w:val="00F05034"/>
    <w:rsid w:val="00F10280"/>
    <w:rsid w:val="00F134A0"/>
    <w:rsid w:val="00F167D8"/>
    <w:rsid w:val="00F2043F"/>
    <w:rsid w:val="00F27CBD"/>
    <w:rsid w:val="00F30E92"/>
    <w:rsid w:val="00F3376F"/>
    <w:rsid w:val="00F339D5"/>
    <w:rsid w:val="00F37995"/>
    <w:rsid w:val="00F405F0"/>
    <w:rsid w:val="00F53708"/>
    <w:rsid w:val="00F62D5D"/>
    <w:rsid w:val="00F66237"/>
    <w:rsid w:val="00F66D91"/>
    <w:rsid w:val="00F74A14"/>
    <w:rsid w:val="00F940A1"/>
    <w:rsid w:val="00F9494B"/>
    <w:rsid w:val="00F958B3"/>
    <w:rsid w:val="00FA5EE3"/>
    <w:rsid w:val="00FB2B6D"/>
    <w:rsid w:val="00FB356A"/>
    <w:rsid w:val="00FB610F"/>
    <w:rsid w:val="00FB6669"/>
    <w:rsid w:val="00FB7E15"/>
    <w:rsid w:val="00FC6767"/>
    <w:rsid w:val="00FD6921"/>
    <w:rsid w:val="00FE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4EF6"/>
  <w15:chartTrackingRefBased/>
  <w15:docId w15:val="{C92C5F6A-F31A-0F49-900C-8D4DF04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4B3"/>
    <w:pPr>
      <w:suppressAutoHyphens/>
    </w:pPr>
    <w:rPr>
      <w:rFonts w:ascii="Calibri" w:eastAsia="Calibri" w:hAnsi="Calibri" w:cs="Times New Roman"/>
      <w:kern w:val="0"/>
      <w:sz w:val="22"/>
      <w:szCs w:val="22"/>
      <w14:ligatures w14:val="none"/>
    </w:rPr>
  </w:style>
  <w:style w:type="character" w:styleId="Hyperlink">
    <w:name w:val="Hyperlink"/>
    <w:uiPriority w:val="99"/>
    <w:unhideWhenUsed/>
    <w:rsid w:val="00CB04B3"/>
    <w:rPr>
      <w:color w:val="0000FF"/>
      <w:u w:val="single"/>
    </w:rPr>
  </w:style>
  <w:style w:type="paragraph" w:styleId="NormalWeb">
    <w:name w:val="Normal (Web)"/>
    <w:basedOn w:val="Normal"/>
    <w:uiPriority w:val="99"/>
    <w:unhideWhenUsed/>
    <w:qFormat/>
    <w:rsid w:val="00CB04B3"/>
    <w:pPr>
      <w:suppressAutoHyphens/>
      <w:spacing w:beforeAutospacing="1"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CB04B3"/>
    <w:rPr>
      <w:color w:val="954F72" w:themeColor="followedHyperlink"/>
      <w:u w:val="single"/>
    </w:rPr>
  </w:style>
  <w:style w:type="paragraph" w:styleId="ListParagraph">
    <w:name w:val="List Paragraph"/>
    <w:basedOn w:val="Normal"/>
    <w:uiPriority w:val="1"/>
    <w:qFormat/>
    <w:rsid w:val="002A204D"/>
    <w:pPr>
      <w:suppressAutoHyphens/>
      <w:ind w:left="720"/>
      <w:contextualSpacing/>
    </w:pPr>
    <w:rPr>
      <w:rFonts w:ascii="Times New Roman" w:eastAsia="Calibri" w:hAnsi="Times New Roman" w:cs="Times New Roman"/>
      <w:kern w:val="0"/>
      <w:szCs w:val="22"/>
      <w14:ligatures w14:val="none"/>
    </w:rPr>
  </w:style>
  <w:style w:type="paragraph" w:customStyle="1" w:styleId="Default">
    <w:name w:val="Default"/>
    <w:qFormat/>
    <w:rsid w:val="002A204D"/>
    <w:pPr>
      <w:suppressAutoHyphens/>
    </w:pPr>
    <w:rPr>
      <w:rFonts w:ascii="Calibri" w:eastAsia="Calibri" w:hAnsi="Calibri" w:cs="Calibri"/>
      <w:color w:val="000000"/>
      <w:kern w:val="0"/>
      <w14:ligatures w14:val="none"/>
    </w:rPr>
  </w:style>
  <w:style w:type="character" w:styleId="CommentReference">
    <w:name w:val="annotation reference"/>
    <w:basedOn w:val="DefaultParagraphFont"/>
    <w:uiPriority w:val="99"/>
    <w:semiHidden/>
    <w:unhideWhenUsed/>
    <w:qFormat/>
    <w:rsid w:val="00036AF4"/>
    <w:rPr>
      <w:sz w:val="16"/>
      <w:szCs w:val="16"/>
    </w:rPr>
  </w:style>
  <w:style w:type="paragraph" w:styleId="CommentText">
    <w:name w:val="annotation text"/>
    <w:basedOn w:val="Normal"/>
    <w:link w:val="CommentTextChar"/>
    <w:uiPriority w:val="99"/>
    <w:unhideWhenUsed/>
    <w:qFormat/>
    <w:rsid w:val="00036AF4"/>
    <w:rPr>
      <w:sz w:val="20"/>
      <w:szCs w:val="20"/>
    </w:rPr>
  </w:style>
  <w:style w:type="character" w:customStyle="1" w:styleId="CommentTextChar">
    <w:name w:val="Comment Text Char"/>
    <w:basedOn w:val="DefaultParagraphFont"/>
    <w:link w:val="CommentText"/>
    <w:uiPriority w:val="99"/>
    <w:qFormat/>
    <w:rsid w:val="00036AF4"/>
    <w:rPr>
      <w:sz w:val="20"/>
      <w:szCs w:val="20"/>
    </w:rPr>
  </w:style>
  <w:style w:type="paragraph" w:styleId="CommentSubject">
    <w:name w:val="annotation subject"/>
    <w:basedOn w:val="CommentText"/>
    <w:next w:val="CommentText"/>
    <w:link w:val="CommentSubjectChar"/>
    <w:uiPriority w:val="99"/>
    <w:semiHidden/>
    <w:unhideWhenUsed/>
    <w:rsid w:val="00036AF4"/>
    <w:rPr>
      <w:b/>
      <w:bCs/>
    </w:rPr>
  </w:style>
  <w:style w:type="character" w:customStyle="1" w:styleId="CommentSubjectChar">
    <w:name w:val="Comment Subject Char"/>
    <w:basedOn w:val="CommentTextChar"/>
    <w:link w:val="CommentSubject"/>
    <w:uiPriority w:val="99"/>
    <w:semiHidden/>
    <w:rsid w:val="00036AF4"/>
    <w:rPr>
      <w:b/>
      <w:bCs/>
      <w:sz w:val="20"/>
      <w:szCs w:val="20"/>
    </w:rPr>
  </w:style>
  <w:style w:type="character" w:customStyle="1" w:styleId="apple-converted-space">
    <w:name w:val="apple-converted-space"/>
    <w:basedOn w:val="DefaultParagraphFont"/>
    <w:rsid w:val="00EE65D4"/>
  </w:style>
  <w:style w:type="paragraph" w:styleId="Footer">
    <w:name w:val="footer"/>
    <w:basedOn w:val="Normal"/>
    <w:link w:val="FooterChar"/>
    <w:uiPriority w:val="99"/>
    <w:unhideWhenUsed/>
    <w:rsid w:val="00FB356A"/>
    <w:pPr>
      <w:tabs>
        <w:tab w:val="center" w:pos="4680"/>
        <w:tab w:val="right" w:pos="9360"/>
      </w:tabs>
    </w:pPr>
  </w:style>
  <w:style w:type="character" w:customStyle="1" w:styleId="FooterChar">
    <w:name w:val="Footer Char"/>
    <w:basedOn w:val="DefaultParagraphFont"/>
    <w:link w:val="Footer"/>
    <w:uiPriority w:val="99"/>
    <w:rsid w:val="00FB356A"/>
  </w:style>
  <w:style w:type="character" w:styleId="PageNumber">
    <w:name w:val="page number"/>
    <w:basedOn w:val="DefaultParagraphFont"/>
    <w:uiPriority w:val="99"/>
    <w:semiHidden/>
    <w:unhideWhenUsed/>
    <w:rsid w:val="00FB356A"/>
  </w:style>
  <w:style w:type="numbering" w:customStyle="1" w:styleId="CurrentList1">
    <w:name w:val="Current List1"/>
    <w:uiPriority w:val="99"/>
    <w:rsid w:val="00345A8C"/>
    <w:pPr>
      <w:numPr>
        <w:numId w:val="21"/>
      </w:numPr>
    </w:pPr>
  </w:style>
  <w:style w:type="character" w:styleId="UnresolvedMention">
    <w:name w:val="Unresolved Mention"/>
    <w:basedOn w:val="DefaultParagraphFont"/>
    <w:uiPriority w:val="99"/>
    <w:semiHidden/>
    <w:unhideWhenUsed/>
    <w:rsid w:val="0007706B"/>
    <w:rPr>
      <w:color w:val="605E5C"/>
      <w:shd w:val="clear" w:color="auto" w:fill="E1DFDD"/>
    </w:rPr>
  </w:style>
  <w:style w:type="paragraph" w:styleId="BalloonText">
    <w:name w:val="Balloon Text"/>
    <w:basedOn w:val="Normal"/>
    <w:link w:val="BalloonTextChar"/>
    <w:uiPriority w:val="99"/>
    <w:semiHidden/>
    <w:unhideWhenUsed/>
    <w:rsid w:val="00BF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rmom@tcnj.edu" TargetMode="External"/><Relationship Id="rId13" Type="http://schemas.openxmlformats.org/officeDocument/2006/relationships/hyperlink" Target="https://bit.ly/TreesForSchoolsFAQ" TargetMode="External"/><Relationship Id="rId18" Type="http://schemas.openxmlformats.org/officeDocument/2006/relationships/hyperlink" Target="https://www.sustainablejerseyschools.com/fileadmin/media/Grants_and_Resources/Trees_for_Schools/Phase_2/T4S_Maintenance_Plan_Template.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ustainablejerseyschools.com/fileadmin/media/Grants_and_Resources/Trees_for_Schools/Phase_2/T4S_Detailed_Planting_Plan_Template.docx" TargetMode="External"/><Relationship Id="rId12" Type="http://schemas.openxmlformats.org/officeDocument/2006/relationships/hyperlink" Target="https://www.sustainablejerseyschools.com/fileadmin/media/Grants_and_Resources/Trees_for_Schools/Phase_2/T4S_Detailled_Planting_Plan_Summary_Template.xlsx" TargetMode="External"/><Relationship Id="rId17" Type="http://schemas.openxmlformats.org/officeDocument/2006/relationships/hyperlink" Target="https://www.sustainablejerseyschools.com/fileadmin/media/Grants_and_Resources/Trees_for_Schools/Phase_2/T4S_Maintenance_Plan_Activities_Template.xlsx"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sustainablejerseyschools.com/fileadmin/media/Grants_and_Resources/Trees_for_Schools/Phase_2/T4S_Detailed_Planting_Plan_Template.docx" TargetMode="External"/><Relationship Id="rId20" Type="http://schemas.openxmlformats.org/officeDocument/2006/relationships/hyperlink" Target="https://www.sustainablejerseyschools.com/fileadmin/media/Grants_and_Resources/Trees_for_Schools/Phase_2/T4S_Transmittal_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schools.com/fileadmin/media/Grants_and_Resources/Trees_for_Schools/Phase_2/T4S_Detailed_Planting_Plan_Template.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ohvos.info/wp-content/uploads/2022/05/2022Common_DoNotPlant.pdf" TargetMode="External"/><Relationship Id="rId23" Type="http://schemas.openxmlformats.org/officeDocument/2006/relationships/fontTable" Target="fontTable.xml"/><Relationship Id="rId10" Type="http://schemas.openxmlformats.org/officeDocument/2006/relationships/hyperlink" Target="https://bit.ly/TreesForSchoolsFAQ" TargetMode="External"/><Relationship Id="rId19" Type="http://schemas.openxmlformats.org/officeDocument/2006/relationships/hyperlink" Target="https://www.sustainablejerseyschools.com/fileadmin/media/Grants_and_Resources/Trees_for_Schools/Phase_2/T4S_Detailed_Budget_Template.xlsx" TargetMode="External"/><Relationship Id="rId4" Type="http://schemas.openxmlformats.org/officeDocument/2006/relationships/webSettings" Target="webSettings.xml"/><Relationship Id="rId9" Type="http://schemas.openxmlformats.org/officeDocument/2006/relationships/hyperlink" Target="https://bit.ly/TreesForSchoolsFAQ" TargetMode="External"/><Relationship Id="rId14" Type="http://schemas.openxmlformats.org/officeDocument/2006/relationships/hyperlink" Target="https://www.catmanoutdoors.com/southeastern-oak-trees-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McDermott</dc:creator>
  <cp:keywords/>
  <dc:description/>
  <cp:lastModifiedBy>Kaitlyn Vollmer</cp:lastModifiedBy>
  <cp:revision>6</cp:revision>
  <dcterms:created xsi:type="dcterms:W3CDTF">2023-10-06T15:16:00Z</dcterms:created>
  <dcterms:modified xsi:type="dcterms:W3CDTF">2023-10-09T23:49:00Z</dcterms:modified>
</cp:coreProperties>
</file>